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FF" w:rsidRPr="007D1DFF" w:rsidRDefault="007D1DFF" w:rsidP="003753A2">
      <w:pPr>
        <w:pStyle w:val="Default"/>
        <w:jc w:val="center"/>
        <w:rPr>
          <w:rFonts w:asciiTheme="minorHAnsi" w:hAnsiTheme="minorHAnsi" w:cstheme="minorHAnsi"/>
          <w:color w:val="auto"/>
        </w:rPr>
      </w:pPr>
      <w:r w:rsidRPr="007D1DFF">
        <w:rPr>
          <w:rFonts w:asciiTheme="minorHAnsi" w:hAnsiTheme="minorHAnsi" w:cstheme="minorHAnsi"/>
          <w:color w:val="auto"/>
        </w:rPr>
        <w:t>Finding Biomedical Research Information and Communicating Science</w:t>
      </w:r>
    </w:p>
    <w:p w:rsidR="008C2EB2" w:rsidRPr="00436B8A" w:rsidRDefault="00042A04" w:rsidP="0081029C">
      <w:pPr>
        <w:pStyle w:val="Default"/>
        <w:jc w:val="center"/>
        <w:rPr>
          <w:rFonts w:asciiTheme="minorHAnsi" w:hAnsiTheme="minorHAnsi" w:cstheme="minorHAnsi"/>
          <w:bCs/>
          <w:color w:val="auto"/>
        </w:rPr>
      </w:pPr>
      <w:r>
        <w:rPr>
          <w:rFonts w:asciiTheme="minorHAnsi" w:hAnsiTheme="minorHAnsi" w:cstheme="minorHAnsi"/>
          <w:bCs/>
          <w:color w:val="auto"/>
        </w:rPr>
        <w:t>GMS5909</w:t>
      </w:r>
    </w:p>
    <w:p w:rsidR="006E1616" w:rsidRPr="003753A2" w:rsidRDefault="006E1616" w:rsidP="006E1616">
      <w:pPr>
        <w:pStyle w:val="Heading1"/>
      </w:pPr>
      <w:r>
        <w:t>COURSE DIRECTOR:</w:t>
      </w:r>
    </w:p>
    <w:p w:rsidR="008C2EB2" w:rsidRDefault="008C2EB2" w:rsidP="006C2519">
      <w:pPr>
        <w:pStyle w:val="Default"/>
        <w:rPr>
          <w:rFonts w:asciiTheme="minorHAnsi" w:hAnsiTheme="minorHAnsi" w:cstheme="minorHAnsi"/>
          <w:bCs/>
          <w:color w:val="auto"/>
        </w:rPr>
      </w:pPr>
      <w:r w:rsidRPr="008D6934">
        <w:rPr>
          <w:rFonts w:asciiTheme="minorHAnsi" w:hAnsiTheme="minorHAnsi" w:cstheme="minorHAnsi"/>
          <w:bCs/>
          <w:color w:val="auto"/>
        </w:rPr>
        <w:t>Michele R. Tennant, PhD, MLIS</w:t>
      </w:r>
    </w:p>
    <w:p w:rsidR="008D6934" w:rsidRPr="008D6934" w:rsidRDefault="008D6934" w:rsidP="006C2519">
      <w:pPr>
        <w:pStyle w:val="Default"/>
        <w:rPr>
          <w:rFonts w:asciiTheme="minorHAnsi" w:hAnsiTheme="minorHAnsi" w:cstheme="minorHAnsi"/>
          <w:bCs/>
          <w:color w:val="auto"/>
        </w:rPr>
      </w:pPr>
      <w:r>
        <w:rPr>
          <w:rFonts w:asciiTheme="minorHAnsi" w:hAnsiTheme="minorHAnsi" w:cstheme="minorHAnsi"/>
          <w:bCs/>
          <w:color w:val="auto"/>
        </w:rPr>
        <w:t>Instructor and Course Director</w:t>
      </w:r>
    </w:p>
    <w:p w:rsidR="008C2EB2" w:rsidRPr="008D6934" w:rsidRDefault="008C2EB2" w:rsidP="006C2519">
      <w:pPr>
        <w:pStyle w:val="Default"/>
        <w:rPr>
          <w:rFonts w:asciiTheme="minorHAnsi" w:hAnsiTheme="minorHAnsi" w:cstheme="minorHAnsi"/>
          <w:bCs/>
          <w:color w:val="auto"/>
        </w:rPr>
      </w:pPr>
      <w:r w:rsidRPr="008D6934">
        <w:rPr>
          <w:rFonts w:asciiTheme="minorHAnsi" w:hAnsiTheme="minorHAnsi" w:cstheme="minorHAnsi"/>
          <w:bCs/>
          <w:color w:val="auto"/>
        </w:rPr>
        <w:t>C1-21C, Health Science Center Library</w:t>
      </w:r>
    </w:p>
    <w:p w:rsidR="008C2EB2" w:rsidRPr="008D6934" w:rsidRDefault="008C2EB2" w:rsidP="006C2519">
      <w:pPr>
        <w:pStyle w:val="Default"/>
        <w:rPr>
          <w:rFonts w:asciiTheme="minorHAnsi" w:hAnsiTheme="minorHAnsi" w:cstheme="minorHAnsi"/>
          <w:bCs/>
          <w:color w:val="auto"/>
        </w:rPr>
      </w:pPr>
      <w:r w:rsidRPr="008D6934">
        <w:rPr>
          <w:rFonts w:asciiTheme="minorHAnsi" w:hAnsiTheme="minorHAnsi" w:cstheme="minorHAnsi"/>
          <w:bCs/>
          <w:color w:val="auto"/>
        </w:rPr>
        <w:t>352-273-8426</w:t>
      </w:r>
    </w:p>
    <w:p w:rsidR="00E24A6A" w:rsidRPr="008D6934" w:rsidRDefault="005911DB" w:rsidP="006C2519">
      <w:pPr>
        <w:pStyle w:val="Default"/>
        <w:rPr>
          <w:rFonts w:asciiTheme="minorHAnsi" w:hAnsiTheme="minorHAnsi" w:cstheme="minorHAnsi"/>
          <w:bCs/>
          <w:color w:val="auto"/>
          <w:u w:val="single"/>
        </w:rPr>
      </w:pPr>
      <w:hyperlink r:id="rId5" w:history="1">
        <w:r w:rsidR="008C2EB2" w:rsidRPr="008D6934">
          <w:rPr>
            <w:rStyle w:val="Hyperlink"/>
            <w:rFonts w:asciiTheme="minorHAnsi" w:hAnsiTheme="minorHAnsi" w:cstheme="minorHAnsi"/>
            <w:bCs/>
            <w:color w:val="auto"/>
          </w:rPr>
          <w:t>tennantm@ufl.edu</w:t>
        </w:r>
      </w:hyperlink>
      <w:r w:rsidR="008C2EB2" w:rsidRPr="008D6934">
        <w:rPr>
          <w:rFonts w:asciiTheme="minorHAnsi" w:hAnsiTheme="minorHAnsi" w:cstheme="minorHAnsi"/>
          <w:bCs/>
          <w:color w:val="auto"/>
          <w:u w:val="single"/>
        </w:rPr>
        <w:t xml:space="preserve"> </w:t>
      </w:r>
    </w:p>
    <w:p w:rsidR="006E1616" w:rsidRDefault="006E1616" w:rsidP="006C2519">
      <w:pPr>
        <w:pStyle w:val="Default"/>
        <w:rPr>
          <w:rFonts w:asciiTheme="minorHAnsi" w:hAnsiTheme="minorHAnsi" w:cstheme="minorHAnsi"/>
          <w:bCs/>
          <w:color w:val="auto"/>
        </w:rPr>
      </w:pPr>
    </w:p>
    <w:p w:rsidR="006E1616" w:rsidRPr="003753A2" w:rsidRDefault="006E1616" w:rsidP="006E1616">
      <w:pPr>
        <w:pStyle w:val="Heading1"/>
      </w:pPr>
      <w:r w:rsidRPr="004B25FB">
        <w:t>INSTRUCTORS</w:t>
      </w:r>
      <w:r>
        <w:t>:</w:t>
      </w:r>
    </w:p>
    <w:p w:rsidR="00C0489B" w:rsidRDefault="00C0489B" w:rsidP="00C0489B">
      <w:pPr>
        <w:pStyle w:val="Default"/>
        <w:rPr>
          <w:rFonts w:asciiTheme="minorHAnsi" w:hAnsiTheme="minorHAnsi" w:cstheme="minorHAnsi"/>
          <w:bCs/>
          <w:color w:val="auto"/>
        </w:rPr>
      </w:pPr>
      <w:r w:rsidRPr="008D6934">
        <w:rPr>
          <w:rFonts w:asciiTheme="minorHAnsi" w:hAnsiTheme="minorHAnsi" w:cstheme="minorHAnsi"/>
          <w:bCs/>
          <w:color w:val="auto"/>
        </w:rPr>
        <w:t xml:space="preserve">Mary E. Edwards, </w:t>
      </w:r>
      <w:proofErr w:type="spellStart"/>
      <w:r w:rsidR="008D6934" w:rsidRPr="008D6934">
        <w:rPr>
          <w:rFonts w:asciiTheme="minorHAnsi" w:hAnsiTheme="minorHAnsi" w:cstheme="minorHAnsi"/>
          <w:bCs/>
          <w:color w:val="auto"/>
        </w:rPr>
        <w:t>EdD</w:t>
      </w:r>
      <w:proofErr w:type="spellEnd"/>
      <w:r w:rsidR="008D6934" w:rsidRPr="008D6934">
        <w:rPr>
          <w:rFonts w:asciiTheme="minorHAnsi" w:hAnsiTheme="minorHAnsi" w:cstheme="minorHAnsi"/>
          <w:bCs/>
          <w:color w:val="auto"/>
        </w:rPr>
        <w:t>, MLIS</w:t>
      </w:r>
    </w:p>
    <w:p w:rsidR="008D6934" w:rsidRPr="008D6934" w:rsidRDefault="008D6934" w:rsidP="00C0489B">
      <w:pPr>
        <w:pStyle w:val="Default"/>
        <w:rPr>
          <w:rFonts w:asciiTheme="minorHAnsi" w:hAnsiTheme="minorHAnsi" w:cstheme="minorHAnsi"/>
          <w:bCs/>
          <w:color w:val="auto"/>
        </w:rPr>
      </w:pPr>
      <w:r>
        <w:rPr>
          <w:rFonts w:asciiTheme="minorHAnsi" w:hAnsiTheme="minorHAnsi" w:cstheme="minorHAnsi"/>
          <w:bCs/>
          <w:color w:val="auto"/>
        </w:rPr>
        <w:t>Instructor</w:t>
      </w:r>
    </w:p>
    <w:p w:rsidR="00C0489B" w:rsidRPr="008D6934" w:rsidRDefault="00C0489B" w:rsidP="00C0489B">
      <w:pPr>
        <w:pStyle w:val="Default"/>
        <w:rPr>
          <w:rFonts w:asciiTheme="minorHAnsi" w:hAnsiTheme="minorHAnsi" w:cstheme="minorHAnsi"/>
          <w:bCs/>
          <w:color w:val="auto"/>
        </w:rPr>
      </w:pPr>
      <w:r w:rsidRPr="008D6934">
        <w:rPr>
          <w:rFonts w:asciiTheme="minorHAnsi" w:hAnsiTheme="minorHAnsi" w:cstheme="minorHAnsi"/>
          <w:bCs/>
          <w:color w:val="auto"/>
        </w:rPr>
        <w:t>C1-21, Health Science Center Library</w:t>
      </w:r>
    </w:p>
    <w:p w:rsidR="00C0489B" w:rsidRPr="008D6934" w:rsidRDefault="00C0489B" w:rsidP="00C0489B">
      <w:pPr>
        <w:pStyle w:val="Default"/>
        <w:rPr>
          <w:rFonts w:asciiTheme="minorHAnsi" w:hAnsiTheme="minorHAnsi" w:cstheme="minorHAnsi"/>
          <w:bCs/>
          <w:color w:val="auto"/>
        </w:rPr>
      </w:pPr>
      <w:r w:rsidRPr="008D6934">
        <w:rPr>
          <w:rFonts w:asciiTheme="minorHAnsi" w:hAnsiTheme="minorHAnsi" w:cstheme="minorHAnsi"/>
          <w:bCs/>
          <w:color w:val="auto"/>
        </w:rPr>
        <w:t>352-273-842</w:t>
      </w:r>
      <w:r w:rsidR="00855750">
        <w:rPr>
          <w:rFonts w:asciiTheme="minorHAnsi" w:hAnsiTheme="minorHAnsi" w:cstheme="minorHAnsi"/>
          <w:bCs/>
          <w:color w:val="auto"/>
        </w:rPr>
        <w:t>1</w:t>
      </w:r>
    </w:p>
    <w:p w:rsidR="00C0489B" w:rsidRPr="008D6934" w:rsidRDefault="005911DB" w:rsidP="00C0489B">
      <w:pPr>
        <w:pStyle w:val="Default"/>
        <w:rPr>
          <w:rFonts w:asciiTheme="minorHAnsi" w:hAnsiTheme="minorHAnsi" w:cstheme="minorHAnsi"/>
          <w:bCs/>
          <w:color w:val="auto"/>
          <w:u w:val="single"/>
        </w:rPr>
      </w:pPr>
      <w:hyperlink r:id="rId6" w:history="1">
        <w:r w:rsidR="008D6934" w:rsidRPr="008D6934">
          <w:rPr>
            <w:rStyle w:val="Hyperlink"/>
            <w:rFonts w:asciiTheme="minorHAnsi" w:hAnsiTheme="minorHAnsi" w:cstheme="minorHAnsi"/>
            <w:color w:val="auto"/>
          </w:rPr>
          <w:t>meedwards@ufl.edu</w:t>
        </w:r>
      </w:hyperlink>
      <w:r w:rsidR="008D6934" w:rsidRPr="008D6934">
        <w:rPr>
          <w:rFonts w:asciiTheme="minorHAnsi" w:hAnsiTheme="minorHAnsi" w:cstheme="minorHAnsi"/>
          <w:color w:val="auto"/>
        </w:rPr>
        <w:t xml:space="preserve"> </w:t>
      </w:r>
    </w:p>
    <w:p w:rsidR="00C0489B" w:rsidRPr="008D6934" w:rsidRDefault="00C0489B" w:rsidP="00C0489B">
      <w:pPr>
        <w:pStyle w:val="Default"/>
        <w:rPr>
          <w:rFonts w:asciiTheme="minorHAnsi" w:hAnsiTheme="minorHAnsi" w:cstheme="minorHAnsi"/>
          <w:bCs/>
          <w:color w:val="auto"/>
          <w:u w:val="single"/>
        </w:rPr>
      </w:pPr>
    </w:p>
    <w:p w:rsidR="00C0489B" w:rsidRDefault="008D6934" w:rsidP="00C0489B">
      <w:pPr>
        <w:pStyle w:val="Default"/>
        <w:rPr>
          <w:rFonts w:asciiTheme="minorHAnsi" w:hAnsiTheme="minorHAnsi" w:cstheme="minorHAnsi"/>
          <w:bCs/>
          <w:color w:val="auto"/>
        </w:rPr>
      </w:pPr>
      <w:r w:rsidRPr="008D6934">
        <w:rPr>
          <w:rFonts w:asciiTheme="minorHAnsi" w:hAnsiTheme="minorHAnsi" w:cstheme="minorHAnsi"/>
          <w:bCs/>
          <w:color w:val="auto"/>
        </w:rPr>
        <w:t>Hannah F. Norton</w:t>
      </w:r>
      <w:r w:rsidR="00C0489B" w:rsidRPr="008D6934">
        <w:rPr>
          <w:rFonts w:asciiTheme="minorHAnsi" w:hAnsiTheme="minorHAnsi" w:cstheme="minorHAnsi"/>
          <w:bCs/>
          <w:color w:val="auto"/>
        </w:rPr>
        <w:t xml:space="preserve">, </w:t>
      </w:r>
      <w:r w:rsidRPr="008D6934">
        <w:rPr>
          <w:rFonts w:asciiTheme="minorHAnsi" w:hAnsiTheme="minorHAnsi" w:cstheme="minorHAnsi"/>
          <w:bCs/>
          <w:color w:val="auto"/>
        </w:rPr>
        <w:t>MSIS</w:t>
      </w:r>
    </w:p>
    <w:p w:rsidR="008D6934" w:rsidRPr="008D6934" w:rsidRDefault="008D6934" w:rsidP="00C0489B">
      <w:pPr>
        <w:pStyle w:val="Default"/>
        <w:rPr>
          <w:rFonts w:asciiTheme="minorHAnsi" w:hAnsiTheme="minorHAnsi" w:cstheme="minorHAnsi"/>
          <w:bCs/>
          <w:color w:val="auto"/>
        </w:rPr>
      </w:pPr>
      <w:r>
        <w:rPr>
          <w:rFonts w:asciiTheme="minorHAnsi" w:hAnsiTheme="minorHAnsi" w:cstheme="minorHAnsi"/>
          <w:bCs/>
          <w:color w:val="auto"/>
        </w:rPr>
        <w:t>Instructor</w:t>
      </w:r>
    </w:p>
    <w:p w:rsidR="00C0489B" w:rsidRPr="008D6934" w:rsidRDefault="00C0489B" w:rsidP="00C0489B">
      <w:pPr>
        <w:pStyle w:val="Default"/>
        <w:rPr>
          <w:rFonts w:asciiTheme="minorHAnsi" w:hAnsiTheme="minorHAnsi" w:cstheme="minorHAnsi"/>
          <w:bCs/>
          <w:color w:val="auto"/>
        </w:rPr>
      </w:pPr>
      <w:r w:rsidRPr="008D6934">
        <w:rPr>
          <w:rFonts w:asciiTheme="minorHAnsi" w:hAnsiTheme="minorHAnsi" w:cstheme="minorHAnsi"/>
          <w:bCs/>
          <w:color w:val="auto"/>
        </w:rPr>
        <w:t>C1-21, Health Science Center Library</w:t>
      </w:r>
    </w:p>
    <w:p w:rsidR="00C0489B" w:rsidRPr="008D6934" w:rsidRDefault="00C0489B" w:rsidP="00C0489B">
      <w:pPr>
        <w:pStyle w:val="Default"/>
        <w:rPr>
          <w:rFonts w:asciiTheme="minorHAnsi" w:hAnsiTheme="minorHAnsi" w:cstheme="minorHAnsi"/>
          <w:bCs/>
          <w:color w:val="auto"/>
        </w:rPr>
      </w:pPr>
      <w:r w:rsidRPr="008D6934">
        <w:rPr>
          <w:rFonts w:asciiTheme="minorHAnsi" w:hAnsiTheme="minorHAnsi" w:cstheme="minorHAnsi"/>
          <w:bCs/>
          <w:color w:val="auto"/>
        </w:rPr>
        <w:t>352-273-84</w:t>
      </w:r>
      <w:r w:rsidR="00855750">
        <w:rPr>
          <w:rFonts w:asciiTheme="minorHAnsi" w:hAnsiTheme="minorHAnsi" w:cstheme="minorHAnsi"/>
          <w:bCs/>
          <w:color w:val="auto"/>
        </w:rPr>
        <w:t>12</w:t>
      </w:r>
    </w:p>
    <w:p w:rsidR="00C0489B" w:rsidRDefault="005911DB" w:rsidP="00C0489B">
      <w:pPr>
        <w:pStyle w:val="Default"/>
        <w:rPr>
          <w:rFonts w:asciiTheme="minorHAnsi" w:hAnsiTheme="minorHAnsi" w:cstheme="minorHAnsi"/>
          <w:color w:val="auto"/>
        </w:rPr>
      </w:pPr>
      <w:hyperlink r:id="rId7" w:history="1">
        <w:r w:rsidR="008D6934" w:rsidRPr="008D6934">
          <w:rPr>
            <w:rStyle w:val="Hyperlink"/>
            <w:rFonts w:asciiTheme="minorHAnsi" w:hAnsiTheme="minorHAnsi" w:cstheme="minorHAnsi"/>
            <w:color w:val="auto"/>
          </w:rPr>
          <w:t>nortonh@ufl.edu</w:t>
        </w:r>
      </w:hyperlink>
      <w:r w:rsidR="008D6934" w:rsidRPr="008D6934">
        <w:rPr>
          <w:rFonts w:asciiTheme="minorHAnsi" w:hAnsiTheme="minorHAnsi" w:cstheme="minorHAnsi"/>
          <w:color w:val="auto"/>
        </w:rPr>
        <w:t xml:space="preserve"> </w:t>
      </w:r>
    </w:p>
    <w:p w:rsidR="00855750" w:rsidRDefault="00855750" w:rsidP="00C0489B">
      <w:pPr>
        <w:pStyle w:val="Default"/>
        <w:rPr>
          <w:rFonts w:asciiTheme="minorHAnsi" w:hAnsiTheme="minorHAnsi" w:cstheme="minorHAnsi"/>
          <w:color w:val="auto"/>
        </w:rPr>
      </w:pPr>
    </w:p>
    <w:p w:rsidR="00855750" w:rsidRDefault="00855750" w:rsidP="00C0489B">
      <w:pPr>
        <w:pStyle w:val="Default"/>
        <w:rPr>
          <w:rFonts w:asciiTheme="minorHAnsi" w:hAnsiTheme="minorHAnsi" w:cstheme="minorHAnsi"/>
          <w:color w:val="auto"/>
        </w:rPr>
      </w:pPr>
      <w:r>
        <w:rPr>
          <w:rFonts w:asciiTheme="minorHAnsi" w:hAnsiTheme="minorHAnsi" w:cstheme="minorHAnsi"/>
          <w:color w:val="auto"/>
        </w:rPr>
        <w:t>Ma</w:t>
      </w:r>
      <w:r w:rsidR="0027255A">
        <w:rPr>
          <w:rFonts w:asciiTheme="minorHAnsi" w:hAnsiTheme="minorHAnsi" w:cstheme="minorHAnsi"/>
          <w:color w:val="auto"/>
        </w:rPr>
        <w:t>rgaret</w:t>
      </w:r>
      <w:r>
        <w:rPr>
          <w:rFonts w:asciiTheme="minorHAnsi" w:hAnsiTheme="minorHAnsi" w:cstheme="minorHAnsi"/>
          <w:color w:val="auto"/>
        </w:rPr>
        <w:t xml:space="preserve"> Ansell, MLIS</w:t>
      </w:r>
    </w:p>
    <w:p w:rsidR="00855750" w:rsidRDefault="00855750" w:rsidP="00C0489B">
      <w:pPr>
        <w:pStyle w:val="Default"/>
        <w:rPr>
          <w:rFonts w:asciiTheme="minorHAnsi" w:hAnsiTheme="minorHAnsi" w:cstheme="minorHAnsi"/>
          <w:color w:val="auto"/>
        </w:rPr>
      </w:pPr>
      <w:r>
        <w:rPr>
          <w:rFonts w:asciiTheme="minorHAnsi" w:hAnsiTheme="minorHAnsi" w:cstheme="minorHAnsi"/>
          <w:color w:val="auto"/>
        </w:rPr>
        <w:t>Instructor</w:t>
      </w:r>
    </w:p>
    <w:p w:rsidR="00855750" w:rsidRPr="008D6934" w:rsidRDefault="00855750" w:rsidP="00855750">
      <w:pPr>
        <w:pStyle w:val="Default"/>
        <w:rPr>
          <w:rFonts w:asciiTheme="minorHAnsi" w:hAnsiTheme="minorHAnsi" w:cstheme="minorHAnsi"/>
          <w:bCs/>
          <w:color w:val="auto"/>
        </w:rPr>
      </w:pPr>
      <w:r w:rsidRPr="008D6934">
        <w:rPr>
          <w:rFonts w:asciiTheme="minorHAnsi" w:hAnsiTheme="minorHAnsi" w:cstheme="minorHAnsi"/>
          <w:bCs/>
          <w:color w:val="auto"/>
        </w:rPr>
        <w:t>C1-21, Health Science Center Library</w:t>
      </w:r>
    </w:p>
    <w:p w:rsidR="00855750" w:rsidRPr="008D6934" w:rsidRDefault="00855750" w:rsidP="00855750">
      <w:pPr>
        <w:pStyle w:val="Default"/>
        <w:rPr>
          <w:rFonts w:asciiTheme="minorHAnsi" w:hAnsiTheme="minorHAnsi" w:cstheme="minorHAnsi"/>
          <w:bCs/>
          <w:color w:val="auto"/>
        </w:rPr>
      </w:pPr>
      <w:r w:rsidRPr="008D6934">
        <w:rPr>
          <w:rFonts w:asciiTheme="minorHAnsi" w:hAnsiTheme="minorHAnsi" w:cstheme="minorHAnsi"/>
          <w:bCs/>
          <w:color w:val="auto"/>
        </w:rPr>
        <w:t>352-273-84</w:t>
      </w:r>
      <w:r>
        <w:rPr>
          <w:rFonts w:asciiTheme="minorHAnsi" w:hAnsiTheme="minorHAnsi" w:cstheme="minorHAnsi"/>
          <w:bCs/>
          <w:color w:val="auto"/>
        </w:rPr>
        <w:t>10</w:t>
      </w:r>
    </w:p>
    <w:p w:rsidR="00855750" w:rsidRPr="008F63CA" w:rsidRDefault="005911DB" w:rsidP="00855750">
      <w:pPr>
        <w:pStyle w:val="Default"/>
        <w:rPr>
          <w:rFonts w:asciiTheme="minorHAnsi" w:hAnsiTheme="minorHAnsi" w:cstheme="minorHAnsi"/>
          <w:bCs/>
          <w:color w:val="auto"/>
          <w:u w:val="single"/>
        </w:rPr>
      </w:pPr>
      <w:hyperlink r:id="rId8" w:history="1">
        <w:r w:rsidR="00855750" w:rsidRPr="008F63CA">
          <w:rPr>
            <w:rStyle w:val="Hyperlink"/>
            <w:rFonts w:asciiTheme="minorHAnsi" w:hAnsiTheme="minorHAnsi" w:cstheme="minorHAnsi"/>
            <w:color w:val="auto"/>
          </w:rPr>
          <w:t>meansell@ufl.edu</w:t>
        </w:r>
      </w:hyperlink>
      <w:r w:rsidR="00855750" w:rsidRPr="008F63CA">
        <w:rPr>
          <w:rFonts w:asciiTheme="minorHAnsi" w:hAnsiTheme="minorHAnsi" w:cstheme="minorHAnsi"/>
          <w:color w:val="auto"/>
        </w:rPr>
        <w:t xml:space="preserve"> </w:t>
      </w:r>
    </w:p>
    <w:p w:rsidR="008C2EB2" w:rsidRDefault="008C2EB2" w:rsidP="006C2519">
      <w:pPr>
        <w:pStyle w:val="Default"/>
        <w:rPr>
          <w:rFonts w:asciiTheme="minorHAnsi" w:hAnsiTheme="minorHAnsi" w:cstheme="minorHAnsi"/>
        </w:rPr>
      </w:pPr>
    </w:p>
    <w:p w:rsidR="006C2519" w:rsidRPr="003753A2" w:rsidRDefault="00805A5F" w:rsidP="006C2519">
      <w:pPr>
        <w:pStyle w:val="ListParagraph"/>
        <w:numPr>
          <w:ilvl w:val="0"/>
          <w:numId w:val="8"/>
        </w:numPr>
      </w:pPr>
      <w:r>
        <w:t>All email correspondences must be from your “.</w:t>
      </w:r>
      <w:proofErr w:type="spellStart"/>
      <w:r>
        <w:t>ufl</w:t>
      </w:r>
      <w:proofErr w:type="spellEnd"/>
      <w:r>
        <w:t>” account and have your full name in the body of the email.  Otherwise, your message may not be recognized by our email filters, and thus, may not be answered.</w:t>
      </w:r>
    </w:p>
    <w:p w:rsidR="006C2519" w:rsidRPr="003753A2" w:rsidRDefault="00805A5F" w:rsidP="003753A2">
      <w:pPr>
        <w:pStyle w:val="Heading1"/>
      </w:pPr>
      <w:r w:rsidRPr="004B25FB">
        <w:t>CLASS MEETINGS</w:t>
      </w:r>
      <w:r>
        <w:t>:</w:t>
      </w:r>
    </w:p>
    <w:p w:rsidR="006C2519" w:rsidRPr="003753A2" w:rsidRDefault="00805A5F" w:rsidP="003753A2">
      <w:r w:rsidRPr="00BD7B3D">
        <w:t>Tuesday</w:t>
      </w:r>
      <w:r w:rsidR="00BD7B3D" w:rsidRPr="00BD7B3D">
        <w:t>s and Thursdays</w:t>
      </w:r>
      <w:r w:rsidRPr="00BD7B3D">
        <w:t xml:space="preserve">, </w:t>
      </w:r>
      <w:r w:rsidR="006E1616">
        <w:t>1:00-2</w:t>
      </w:r>
      <w:r w:rsidR="00BD7B3D" w:rsidRPr="00BD7B3D">
        <w:t>:</w:t>
      </w:r>
      <w:r w:rsidR="00D24031">
        <w:t>30</w:t>
      </w:r>
      <w:r w:rsidR="00BD7B3D" w:rsidRPr="00BD7B3D">
        <w:t xml:space="preserve"> p</w:t>
      </w:r>
      <w:r w:rsidR="009C14DB" w:rsidRPr="00BD7B3D">
        <w:t>m</w:t>
      </w:r>
      <w:r w:rsidR="00D24031">
        <w:t xml:space="preserve"> (for 9</w:t>
      </w:r>
      <w:r w:rsidR="00BD7B3D" w:rsidRPr="00BD7B3D">
        <w:t xml:space="preserve"> class meetings)</w:t>
      </w:r>
      <w:r w:rsidRPr="00BD7B3D">
        <w:t xml:space="preserve">, Room C2-3 (HSC Library Computer Lab, </w:t>
      </w:r>
      <w:proofErr w:type="spellStart"/>
      <w:r w:rsidRPr="00BD7B3D">
        <w:t>Communicore</w:t>
      </w:r>
      <w:proofErr w:type="spellEnd"/>
      <w:r w:rsidRPr="00BD7B3D">
        <w:t xml:space="preserve"> Building)</w:t>
      </w:r>
    </w:p>
    <w:p w:rsidR="006C2519" w:rsidRPr="003753A2" w:rsidRDefault="00805A5F" w:rsidP="003753A2">
      <w:pPr>
        <w:pStyle w:val="Heading1"/>
      </w:pPr>
      <w:r w:rsidRPr="004B25FB">
        <w:t>OFFICE HOURS</w:t>
      </w:r>
      <w:r>
        <w:t>:</w:t>
      </w:r>
      <w:r w:rsidR="008B7CF7">
        <w:t xml:space="preserve"> - C1-21</w:t>
      </w:r>
    </w:p>
    <w:p w:rsidR="004061D3" w:rsidRPr="0089150A" w:rsidRDefault="008D6934" w:rsidP="00F5708E">
      <w:pPr>
        <w:spacing w:after="0"/>
      </w:pPr>
      <w:r w:rsidRPr="0089150A">
        <w:t>Dr. Edwards</w:t>
      </w:r>
      <w:r w:rsidR="004061D3" w:rsidRPr="0089150A">
        <w:t xml:space="preserve">: </w:t>
      </w:r>
      <w:r w:rsidR="00DC341E" w:rsidRPr="0089150A">
        <w:t xml:space="preserve"> </w:t>
      </w:r>
      <w:r w:rsidR="0089150A" w:rsidRPr="0089150A">
        <w:t>Monday, 9:00-10:00 AM</w:t>
      </w:r>
    </w:p>
    <w:p w:rsidR="005911DB" w:rsidRPr="00B90F17" w:rsidRDefault="005911DB" w:rsidP="005911DB">
      <w:pPr>
        <w:spacing w:after="0"/>
      </w:pPr>
      <w:r w:rsidRPr="008D6934">
        <w:t xml:space="preserve">Ms. Norton: </w:t>
      </w:r>
      <w:r w:rsidRPr="008D6934">
        <w:rPr>
          <w:bCs/>
        </w:rPr>
        <w:t xml:space="preserve"> </w:t>
      </w:r>
      <w:r>
        <w:rPr>
          <w:bCs/>
        </w:rPr>
        <w:t>Thursday, 10-11:00 AM</w:t>
      </w:r>
      <w:bookmarkStart w:id="0" w:name="_GoBack"/>
      <w:bookmarkEnd w:id="0"/>
    </w:p>
    <w:p w:rsidR="0077290D" w:rsidRDefault="0077290D" w:rsidP="00F5708E">
      <w:pPr>
        <w:spacing w:after="0"/>
      </w:pPr>
      <w:r w:rsidRPr="008D6934">
        <w:t xml:space="preserve">Ms. </w:t>
      </w:r>
      <w:r>
        <w:t>Ansell</w:t>
      </w:r>
      <w:r w:rsidRPr="008D6934">
        <w:t xml:space="preserve">: </w:t>
      </w:r>
      <w:r w:rsidRPr="008D6934">
        <w:rPr>
          <w:bCs/>
        </w:rPr>
        <w:t xml:space="preserve"> </w:t>
      </w:r>
      <w:r w:rsidR="00CE7BB2">
        <w:t>Friday,</w:t>
      </w:r>
      <w:r w:rsidR="00CE7BB2" w:rsidRPr="00022497">
        <w:t xml:space="preserve"> </w:t>
      </w:r>
      <w:r w:rsidR="00CE7BB2">
        <w:t>2:00-3:00</w:t>
      </w:r>
      <w:r w:rsidR="00CE7BB2" w:rsidRPr="00022497">
        <w:t xml:space="preserve"> </w:t>
      </w:r>
      <w:r w:rsidR="00CE7BB2">
        <w:t>PM</w:t>
      </w:r>
    </w:p>
    <w:p w:rsidR="006C2519" w:rsidRPr="003753A2" w:rsidRDefault="009C14DB" w:rsidP="003753A2">
      <w:pPr>
        <w:pStyle w:val="Heading1"/>
      </w:pPr>
      <w:r>
        <w:lastRenderedPageBreak/>
        <w:t>COURSE OBJECTIVE</w:t>
      </w:r>
      <w:r w:rsidR="008535A1">
        <w:t>S</w:t>
      </w:r>
      <w:r>
        <w:t xml:space="preserve"> AND </w:t>
      </w:r>
      <w:r w:rsidR="00DC341E">
        <w:t>GOALS</w:t>
      </w:r>
      <w:r w:rsidR="003753A2">
        <w:t>:</w:t>
      </w:r>
    </w:p>
    <w:p w:rsidR="008F63CA" w:rsidRPr="003753A2" w:rsidRDefault="00DE3926" w:rsidP="003753A2">
      <w:r w:rsidRPr="00FC076F">
        <w:t xml:space="preserve">The course is designed to introduce the most important concepts, resources, methods, and tools used in searching for and communicating biomedical information </w:t>
      </w:r>
      <w:r w:rsidR="000D3FF4" w:rsidRPr="00FC076F">
        <w:t>- both</w:t>
      </w:r>
      <w:r w:rsidRPr="00FC076F">
        <w:t xml:space="preserve"> literature and data. Students will explore topics including literature searching, bibliographic citation software, </w:t>
      </w:r>
      <w:r w:rsidR="000D3FF4" w:rsidRPr="00FC076F">
        <w:t xml:space="preserve">basic NCBI resources, </w:t>
      </w:r>
      <w:r w:rsidRPr="00FC076F">
        <w:t>funding sources, data management, and plagiarism and information ethics.  Students who complete the course will</w:t>
      </w:r>
      <w:r w:rsidR="00F462E6">
        <w:t xml:space="preserve"> be able to</w:t>
      </w:r>
      <w:r w:rsidRPr="00FC076F">
        <w:t xml:space="preserve">: </w:t>
      </w:r>
    </w:p>
    <w:p w:rsidR="00DE3926" w:rsidRPr="00FC076F" w:rsidRDefault="00F462E6" w:rsidP="003753A2">
      <w:pPr>
        <w:pStyle w:val="ListParagraph"/>
        <w:numPr>
          <w:ilvl w:val="0"/>
          <w:numId w:val="9"/>
        </w:numPr>
      </w:pPr>
      <w:r>
        <w:t>describe and effectively use</w:t>
      </w:r>
      <w:r w:rsidR="008F63CA">
        <w:t xml:space="preserve"> information retrieval theory and strategies;</w:t>
      </w:r>
    </w:p>
    <w:p w:rsidR="00DE3926" w:rsidRPr="00FC076F" w:rsidRDefault="008F63CA" w:rsidP="003753A2">
      <w:pPr>
        <w:pStyle w:val="ListParagraph"/>
        <w:numPr>
          <w:ilvl w:val="0"/>
          <w:numId w:val="9"/>
        </w:numPr>
      </w:pPr>
      <w:r>
        <w:t>s</w:t>
      </w:r>
      <w:r w:rsidR="00DE3926" w:rsidRPr="00FC076F">
        <w:t xml:space="preserve">uccessfully </w:t>
      </w:r>
      <w:r w:rsidR="00CD23FC">
        <w:t xml:space="preserve">construct </w:t>
      </w:r>
      <w:r w:rsidR="00DE3926" w:rsidRPr="00FC076F">
        <w:t>search</w:t>
      </w:r>
      <w:r w:rsidR="00CD23FC">
        <w:t xml:space="preserve"> strategies and operate search interfaces in</w:t>
      </w:r>
      <w:r w:rsidR="00DE3926" w:rsidRPr="00FC076F">
        <w:t xml:space="preserve"> a variety of literature and other biomedical databases</w:t>
      </w:r>
      <w:r>
        <w:t>;</w:t>
      </w:r>
    </w:p>
    <w:p w:rsidR="00DE3926" w:rsidRPr="00FC076F" w:rsidRDefault="008F63CA" w:rsidP="003753A2">
      <w:pPr>
        <w:pStyle w:val="ListParagraph"/>
        <w:numPr>
          <w:ilvl w:val="0"/>
          <w:numId w:val="9"/>
        </w:numPr>
      </w:pPr>
      <w:r>
        <w:t>e</w:t>
      </w:r>
      <w:r w:rsidR="00DE3926" w:rsidRPr="00FC076F">
        <w:t>valuate their search results for relevance and quality</w:t>
      </w:r>
      <w:r>
        <w:t>;</w:t>
      </w:r>
    </w:p>
    <w:p w:rsidR="00DE3926" w:rsidRPr="00FC076F" w:rsidRDefault="008F63CA" w:rsidP="003753A2">
      <w:pPr>
        <w:pStyle w:val="ListParagraph"/>
        <w:numPr>
          <w:ilvl w:val="0"/>
          <w:numId w:val="9"/>
        </w:numPr>
      </w:pPr>
      <w:r>
        <w:t>c</w:t>
      </w:r>
      <w:r w:rsidR="003B4D8D">
        <w:t>ompare and c</w:t>
      </w:r>
      <w:r w:rsidR="00CD23FC">
        <w:t xml:space="preserve">ontrast </w:t>
      </w:r>
      <w:r w:rsidR="00DE3926" w:rsidRPr="00FC076F">
        <w:t xml:space="preserve">bibliographic citation software </w:t>
      </w:r>
      <w:r w:rsidR="00711B47">
        <w:t xml:space="preserve">as tools </w:t>
      </w:r>
      <w:r w:rsidR="00DE3926" w:rsidRPr="00FC076F">
        <w:t>to organize and format article citation information</w:t>
      </w:r>
      <w:r>
        <w:t>;</w:t>
      </w:r>
    </w:p>
    <w:p w:rsidR="00DE3926" w:rsidRPr="00FC076F" w:rsidRDefault="008F63CA" w:rsidP="003753A2">
      <w:pPr>
        <w:pStyle w:val="ListParagraph"/>
        <w:numPr>
          <w:ilvl w:val="0"/>
          <w:numId w:val="9"/>
        </w:numPr>
      </w:pPr>
      <w:r>
        <w:t>l</w:t>
      </w:r>
      <w:r w:rsidR="00DE3926" w:rsidRPr="00FC076F">
        <w:t>ocate</w:t>
      </w:r>
      <w:r w:rsidR="00CD23FC">
        <w:t xml:space="preserve"> and appraise</w:t>
      </w:r>
      <w:r w:rsidR="00DE3926" w:rsidRPr="00FC076F">
        <w:t xml:space="preserve"> biomedical and biological grant information</w:t>
      </w:r>
      <w:r w:rsidR="00AF5F5F">
        <w:t>;</w:t>
      </w:r>
    </w:p>
    <w:p w:rsidR="00DE3926" w:rsidRPr="00FC076F" w:rsidRDefault="00AF5F5F" w:rsidP="003753A2">
      <w:pPr>
        <w:pStyle w:val="ListParagraph"/>
        <w:numPr>
          <w:ilvl w:val="0"/>
          <w:numId w:val="9"/>
        </w:numPr>
      </w:pPr>
      <w:r>
        <w:t>e</w:t>
      </w:r>
      <w:r w:rsidR="00CD23FC">
        <w:t>mploy</w:t>
      </w:r>
      <w:r w:rsidR="00CD23FC" w:rsidRPr="00FC076F">
        <w:t xml:space="preserve"> </w:t>
      </w:r>
      <w:r w:rsidR="00DE3926" w:rsidRPr="00FC076F">
        <w:t>appropriate tools and use them to locate gene, genome, sequence, and structure data and information</w:t>
      </w:r>
      <w:r>
        <w:t>;</w:t>
      </w:r>
    </w:p>
    <w:p w:rsidR="00DE3926" w:rsidRPr="00FC076F" w:rsidRDefault="00E91F13" w:rsidP="003753A2">
      <w:pPr>
        <w:pStyle w:val="ListParagraph"/>
        <w:numPr>
          <w:ilvl w:val="0"/>
          <w:numId w:val="9"/>
        </w:numPr>
      </w:pPr>
      <w:r>
        <w:t>justify</w:t>
      </w:r>
      <w:r w:rsidR="00AF5F5F">
        <w:t xml:space="preserve"> the rationale for data reuse/sharing and best practices in data management; and</w:t>
      </w:r>
    </w:p>
    <w:p w:rsidR="006C2519" w:rsidRPr="003753A2" w:rsidRDefault="00AF5F5F" w:rsidP="006C2519">
      <w:pPr>
        <w:pStyle w:val="ListParagraph"/>
        <w:numPr>
          <w:ilvl w:val="0"/>
          <w:numId w:val="9"/>
        </w:numPr>
      </w:pPr>
      <w:proofErr w:type="gramStart"/>
      <w:r>
        <w:t>k</w:t>
      </w:r>
      <w:r w:rsidR="00DE3926" w:rsidRPr="00FC076F">
        <w:t>nowledg</w:t>
      </w:r>
      <w:r w:rsidR="005042DD">
        <w:t>e</w:t>
      </w:r>
      <w:r w:rsidR="00DE3926" w:rsidRPr="00FC076F">
        <w:t>ably</w:t>
      </w:r>
      <w:proofErr w:type="gramEnd"/>
      <w:r w:rsidR="00DE3926" w:rsidRPr="00FC076F">
        <w:t xml:space="preserve"> discuss issues concerning the ethical use of information, complying with federal access mandates, and increasing research visibility</w:t>
      </w:r>
      <w:r w:rsidR="00E91F13">
        <w:t>.</w:t>
      </w:r>
    </w:p>
    <w:p w:rsidR="004B25FB" w:rsidRPr="003753A2" w:rsidRDefault="004B25FB" w:rsidP="003753A2">
      <w:pPr>
        <w:pStyle w:val="Heading1"/>
      </w:pPr>
      <w:r w:rsidRPr="003753A2">
        <w:rPr>
          <w:rStyle w:val="Heading1Char"/>
          <w:bCs/>
        </w:rPr>
        <w:t>SCHEDULE OF TOPICS AND ASSIGNMENTS</w:t>
      </w:r>
      <w:r w:rsidRPr="003753A2">
        <w:t>:</w:t>
      </w:r>
    </w:p>
    <w:p w:rsidR="00D50C8F" w:rsidRPr="00D24031" w:rsidRDefault="006E1616" w:rsidP="00D50C8F">
      <w:pPr>
        <w:pStyle w:val="ListParagraph"/>
        <w:numPr>
          <w:ilvl w:val="0"/>
          <w:numId w:val="5"/>
        </w:numPr>
        <w:spacing w:after="0"/>
        <w:rPr>
          <w:rStyle w:val="Strong"/>
          <w:b w:val="0"/>
        </w:rPr>
      </w:pPr>
      <w:r>
        <w:rPr>
          <w:rFonts w:cstheme="minorHAnsi"/>
        </w:rPr>
        <w:t>January 5</w:t>
      </w:r>
      <w:r w:rsidR="00E06B10" w:rsidRPr="00D24031">
        <w:rPr>
          <w:rFonts w:cstheme="minorHAnsi"/>
        </w:rPr>
        <w:t xml:space="preserve">, </w:t>
      </w:r>
      <w:r w:rsidR="00D50C8F" w:rsidRPr="00D24031">
        <w:rPr>
          <w:rStyle w:val="Strong"/>
          <w:b w:val="0"/>
        </w:rPr>
        <w:t xml:space="preserve">Class 1: Searching the Biomedical Literature: PubMed, </w:t>
      </w:r>
      <w:proofErr w:type="spellStart"/>
      <w:r w:rsidR="00D50C8F" w:rsidRPr="00D24031">
        <w:rPr>
          <w:rStyle w:val="Strong"/>
          <w:b w:val="0"/>
        </w:rPr>
        <w:t>MeSH</w:t>
      </w:r>
      <w:proofErr w:type="spellEnd"/>
      <w:r w:rsidR="00D50C8F" w:rsidRPr="00D24031">
        <w:rPr>
          <w:rStyle w:val="Strong"/>
          <w:b w:val="0"/>
        </w:rPr>
        <w:t xml:space="preserve">, and </w:t>
      </w:r>
      <w:proofErr w:type="spellStart"/>
      <w:r w:rsidR="00D50C8F" w:rsidRPr="00D24031">
        <w:rPr>
          <w:rStyle w:val="Strong"/>
          <w:b w:val="0"/>
        </w:rPr>
        <w:t>MyNCBI</w:t>
      </w:r>
      <w:proofErr w:type="spellEnd"/>
    </w:p>
    <w:p w:rsidR="00DB1500" w:rsidRPr="00D24031" w:rsidRDefault="00DB1500" w:rsidP="00D50C8F">
      <w:pPr>
        <w:pStyle w:val="ListParagraph"/>
        <w:spacing w:after="0"/>
        <w:rPr>
          <w:bCs/>
        </w:rPr>
      </w:pPr>
    </w:p>
    <w:p w:rsidR="00D50C8F" w:rsidRPr="00D24031" w:rsidRDefault="006E1616" w:rsidP="00D50C8F">
      <w:pPr>
        <w:pStyle w:val="ListParagraph"/>
        <w:numPr>
          <w:ilvl w:val="0"/>
          <w:numId w:val="5"/>
        </w:numPr>
        <w:spacing w:after="0"/>
      </w:pPr>
      <w:r>
        <w:rPr>
          <w:rFonts w:cstheme="minorHAnsi"/>
        </w:rPr>
        <w:t>January 10</w:t>
      </w:r>
      <w:r w:rsidR="00E06B10" w:rsidRPr="00D24031">
        <w:rPr>
          <w:rFonts w:cstheme="minorHAnsi"/>
        </w:rPr>
        <w:t>,</w:t>
      </w:r>
      <w:r w:rsidR="00D50C8F" w:rsidRPr="00D24031">
        <w:rPr>
          <w:rFonts w:cstheme="minorHAnsi"/>
        </w:rPr>
        <w:t xml:space="preserve"> </w:t>
      </w:r>
      <w:r w:rsidR="00D50C8F" w:rsidRPr="00D24031">
        <w:t>Class 2: Searching the Biomedical Literature: Web of Science, BIOSIS Previews, CAB Abstract</w:t>
      </w:r>
      <w:r w:rsidR="00627EC7" w:rsidRPr="00D24031">
        <w:t>s</w:t>
      </w:r>
      <w:r w:rsidR="00D50C8F" w:rsidRPr="00D24031">
        <w:t xml:space="preserve">; </w:t>
      </w:r>
      <w:r w:rsidR="004B25FB" w:rsidRPr="00D24031">
        <w:rPr>
          <w:rFonts w:cstheme="minorHAnsi"/>
          <w:b/>
        </w:rPr>
        <w:t>homework 1 due</w:t>
      </w:r>
      <w:r w:rsidR="00E016F8" w:rsidRPr="00D24031">
        <w:rPr>
          <w:rFonts w:cstheme="minorHAnsi"/>
        </w:rPr>
        <w:t xml:space="preserve">  </w:t>
      </w:r>
    </w:p>
    <w:p w:rsidR="00DB1500" w:rsidRPr="00D24031" w:rsidRDefault="00DB1500" w:rsidP="00D50C8F">
      <w:pPr>
        <w:pStyle w:val="ListParagraph"/>
        <w:spacing w:after="0"/>
      </w:pPr>
    </w:p>
    <w:p w:rsidR="00D50C8F" w:rsidRPr="00D24031" w:rsidRDefault="006E1616" w:rsidP="00D50C8F">
      <w:pPr>
        <w:pStyle w:val="ListParagraph"/>
        <w:numPr>
          <w:ilvl w:val="0"/>
          <w:numId w:val="5"/>
        </w:numPr>
        <w:spacing w:after="0"/>
      </w:pPr>
      <w:r>
        <w:rPr>
          <w:rFonts w:cstheme="minorHAnsi"/>
        </w:rPr>
        <w:t>January 12</w:t>
      </w:r>
      <w:r w:rsidR="00E06B10" w:rsidRPr="00D24031">
        <w:rPr>
          <w:rFonts w:cstheme="minorHAnsi"/>
        </w:rPr>
        <w:t>,</w:t>
      </w:r>
      <w:r w:rsidR="00D71F8F" w:rsidRPr="00D24031">
        <w:rPr>
          <w:rFonts w:cstheme="minorHAnsi"/>
        </w:rPr>
        <w:t xml:space="preserve"> </w:t>
      </w:r>
      <w:r w:rsidR="00D50C8F" w:rsidRPr="00D24031">
        <w:t>Class 3:</w:t>
      </w:r>
      <w:r w:rsidR="00AF65D9">
        <w:t xml:space="preserve"> </w:t>
      </w:r>
      <w:r w:rsidR="00AF65D9" w:rsidRPr="00D24031">
        <w:t xml:space="preserve">Organizing your information: </w:t>
      </w:r>
      <w:proofErr w:type="spellStart"/>
      <w:r w:rsidR="00AF65D9" w:rsidRPr="00D24031">
        <w:t>Refw</w:t>
      </w:r>
      <w:r w:rsidR="00AF65D9">
        <w:t>orks</w:t>
      </w:r>
      <w:proofErr w:type="spellEnd"/>
      <w:r w:rsidR="00AF65D9">
        <w:t xml:space="preserve">, Endnote, </w:t>
      </w:r>
      <w:proofErr w:type="spellStart"/>
      <w:r w:rsidR="00AF65D9">
        <w:t>Mendeley</w:t>
      </w:r>
      <w:proofErr w:type="spellEnd"/>
      <w:r w:rsidR="00AF65D9">
        <w:t>, Papers</w:t>
      </w:r>
      <w:r w:rsidR="00D50C8F" w:rsidRPr="00D24031">
        <w:t>;</w:t>
      </w:r>
      <w:r w:rsidR="00D50C8F" w:rsidRPr="00D24031">
        <w:rPr>
          <w:rFonts w:cstheme="minorHAnsi"/>
        </w:rPr>
        <w:t xml:space="preserve"> </w:t>
      </w:r>
      <w:r w:rsidR="004B25FB" w:rsidRPr="00D24031">
        <w:rPr>
          <w:rFonts w:cstheme="minorHAnsi"/>
          <w:b/>
        </w:rPr>
        <w:t>homework 2 due</w:t>
      </w:r>
      <w:r w:rsidR="009C14DB" w:rsidRPr="00D24031">
        <w:rPr>
          <w:rFonts w:cstheme="minorHAnsi"/>
        </w:rPr>
        <w:t xml:space="preserve"> </w:t>
      </w:r>
      <w:r w:rsidR="00E016F8" w:rsidRPr="00D24031">
        <w:rPr>
          <w:rFonts w:cstheme="minorHAnsi"/>
        </w:rPr>
        <w:t xml:space="preserve"> </w:t>
      </w:r>
    </w:p>
    <w:p w:rsidR="00D50C8F" w:rsidRPr="00D24031" w:rsidRDefault="00D50C8F" w:rsidP="00D50C8F">
      <w:pPr>
        <w:spacing w:after="0"/>
      </w:pPr>
    </w:p>
    <w:p w:rsidR="00DB1500" w:rsidRPr="00D24031" w:rsidRDefault="002447D6" w:rsidP="00D50C8F">
      <w:pPr>
        <w:pStyle w:val="ListParagraph"/>
        <w:numPr>
          <w:ilvl w:val="0"/>
          <w:numId w:val="5"/>
        </w:numPr>
        <w:spacing w:after="0"/>
        <w:rPr>
          <w:b/>
        </w:rPr>
      </w:pPr>
      <w:r>
        <w:rPr>
          <w:rFonts w:cstheme="minorHAnsi"/>
        </w:rPr>
        <w:t>January 17</w:t>
      </w:r>
      <w:r w:rsidR="00E06B10" w:rsidRPr="00D24031">
        <w:rPr>
          <w:rFonts w:cstheme="minorHAnsi"/>
        </w:rPr>
        <w:t>,</w:t>
      </w:r>
      <w:r w:rsidR="00D71F8F" w:rsidRPr="00D24031">
        <w:rPr>
          <w:rFonts w:cstheme="minorHAnsi"/>
        </w:rPr>
        <w:t xml:space="preserve"> </w:t>
      </w:r>
      <w:r w:rsidR="00D50C8F" w:rsidRPr="00D24031">
        <w:t>Class 4:</w:t>
      </w:r>
      <w:r w:rsidR="00AF65D9">
        <w:t xml:space="preserve"> </w:t>
      </w:r>
      <w:r w:rsidR="00AF65D9" w:rsidRPr="00555EED">
        <w:t>Grants – What You Need to Know Before and After Submitting</w:t>
      </w:r>
      <w:r w:rsidR="00D50C8F" w:rsidRPr="00D24031">
        <w:t xml:space="preserve">;  </w:t>
      </w:r>
      <w:r w:rsidR="004B25FB" w:rsidRPr="00D24031">
        <w:rPr>
          <w:rFonts w:cstheme="minorHAnsi"/>
          <w:b/>
        </w:rPr>
        <w:t>homework 3 due</w:t>
      </w:r>
    </w:p>
    <w:p w:rsidR="00D50C8F" w:rsidRPr="00D24031" w:rsidRDefault="00D50C8F" w:rsidP="00D50C8F">
      <w:pPr>
        <w:spacing w:after="0"/>
      </w:pPr>
    </w:p>
    <w:p w:rsidR="00D71F8F" w:rsidRPr="00555EED" w:rsidRDefault="00F672E4" w:rsidP="00D50C8F">
      <w:pPr>
        <w:pStyle w:val="ListParagraph"/>
        <w:numPr>
          <w:ilvl w:val="0"/>
          <w:numId w:val="5"/>
        </w:numPr>
        <w:spacing w:after="0"/>
        <w:rPr>
          <w:b/>
        </w:rPr>
      </w:pPr>
      <w:r>
        <w:rPr>
          <w:rFonts w:cstheme="minorHAnsi"/>
        </w:rPr>
        <w:t>January 19</w:t>
      </w:r>
      <w:r w:rsidR="00E06B10" w:rsidRPr="00555EED">
        <w:rPr>
          <w:rFonts w:cstheme="minorHAnsi"/>
        </w:rPr>
        <w:t>,</w:t>
      </w:r>
      <w:r w:rsidR="006A6FA2" w:rsidRPr="00555EED">
        <w:rPr>
          <w:rFonts w:cstheme="minorHAnsi"/>
        </w:rPr>
        <w:t xml:space="preserve"> </w:t>
      </w:r>
      <w:r w:rsidR="00D50C8F" w:rsidRPr="00555EED">
        <w:t xml:space="preserve">Class 5: </w:t>
      </w:r>
      <w:r w:rsidR="00AF65D9" w:rsidRPr="00D24031">
        <w:t>Next Generation Literature Searching Tools</w:t>
      </w:r>
      <w:r w:rsidR="00D50C8F" w:rsidRPr="00555EED">
        <w:t xml:space="preserve">; </w:t>
      </w:r>
      <w:r w:rsidR="004B25FB" w:rsidRPr="00555EED">
        <w:rPr>
          <w:rFonts w:cstheme="minorHAnsi"/>
          <w:b/>
        </w:rPr>
        <w:t>homework 4 due</w:t>
      </w:r>
      <w:r w:rsidR="00D24031" w:rsidRPr="00555EED">
        <w:rPr>
          <w:rFonts w:cstheme="minorHAnsi"/>
          <w:b/>
        </w:rPr>
        <w:t xml:space="preserve">; QUIZ 1  </w:t>
      </w:r>
      <w:r w:rsidR="00E016F8" w:rsidRPr="00555EED">
        <w:rPr>
          <w:rFonts w:cstheme="minorHAnsi"/>
          <w:b/>
        </w:rPr>
        <w:t xml:space="preserve"> </w:t>
      </w:r>
    </w:p>
    <w:p w:rsidR="00D50C8F" w:rsidRPr="00D24031" w:rsidRDefault="00D50C8F" w:rsidP="00D50C8F">
      <w:pPr>
        <w:spacing w:after="0"/>
      </w:pPr>
    </w:p>
    <w:p w:rsidR="00DB1500" w:rsidRPr="00D24031" w:rsidRDefault="00F672E4" w:rsidP="00D50C8F">
      <w:pPr>
        <w:pStyle w:val="ListParagraph"/>
        <w:numPr>
          <w:ilvl w:val="0"/>
          <w:numId w:val="5"/>
        </w:numPr>
        <w:spacing w:after="0"/>
      </w:pPr>
      <w:r>
        <w:rPr>
          <w:rFonts w:cstheme="minorHAnsi"/>
        </w:rPr>
        <w:t>January 24</w:t>
      </w:r>
      <w:r w:rsidR="00E06B10" w:rsidRPr="00D24031">
        <w:rPr>
          <w:rFonts w:cstheme="minorHAnsi"/>
        </w:rPr>
        <w:t>,</w:t>
      </w:r>
      <w:r w:rsidR="00D71F8F" w:rsidRPr="00D24031">
        <w:rPr>
          <w:rFonts w:cstheme="minorHAnsi"/>
        </w:rPr>
        <w:t xml:space="preserve"> </w:t>
      </w:r>
      <w:r w:rsidR="00D50C8F" w:rsidRPr="00D24031">
        <w:t xml:space="preserve">Class 6: </w:t>
      </w:r>
      <w:r w:rsidR="00AF65D9" w:rsidRPr="00D24031">
        <w:rPr>
          <w:rStyle w:val="Strong"/>
          <w:b w:val="0"/>
        </w:rPr>
        <w:t>Data Management: Best Practices, Requirements, Resources</w:t>
      </w:r>
      <w:r w:rsidR="00D50C8F" w:rsidRPr="00D24031">
        <w:t xml:space="preserve">; </w:t>
      </w:r>
      <w:r w:rsidR="004B25FB" w:rsidRPr="00D24031">
        <w:rPr>
          <w:rFonts w:cstheme="minorHAnsi"/>
          <w:b/>
        </w:rPr>
        <w:t>homework 5 due</w:t>
      </w:r>
      <w:r w:rsidR="00E016F8" w:rsidRPr="00D24031">
        <w:rPr>
          <w:rFonts w:cstheme="minorHAnsi"/>
        </w:rPr>
        <w:t xml:space="preserve">  </w:t>
      </w:r>
    </w:p>
    <w:p w:rsidR="00D50C8F" w:rsidRPr="00D24031" w:rsidRDefault="00D50C8F" w:rsidP="00D50C8F">
      <w:pPr>
        <w:spacing w:after="0"/>
      </w:pPr>
    </w:p>
    <w:p w:rsidR="00D50C8F" w:rsidRPr="00D24031" w:rsidRDefault="00F672E4" w:rsidP="00D50C8F">
      <w:pPr>
        <w:pStyle w:val="ListParagraph"/>
        <w:numPr>
          <w:ilvl w:val="0"/>
          <w:numId w:val="5"/>
        </w:numPr>
        <w:spacing w:after="0"/>
        <w:rPr>
          <w:rStyle w:val="Strong"/>
          <w:b w:val="0"/>
        </w:rPr>
      </w:pPr>
      <w:r>
        <w:rPr>
          <w:rFonts w:cstheme="minorHAnsi"/>
        </w:rPr>
        <w:t>January 26</w:t>
      </w:r>
      <w:r w:rsidR="00E06B10" w:rsidRPr="00D24031">
        <w:rPr>
          <w:rFonts w:cstheme="minorHAnsi"/>
        </w:rPr>
        <w:t>,</w:t>
      </w:r>
      <w:r w:rsidR="006A6FA2" w:rsidRPr="00D24031">
        <w:rPr>
          <w:rFonts w:cstheme="minorHAnsi"/>
        </w:rPr>
        <w:t xml:space="preserve"> </w:t>
      </w:r>
      <w:r w:rsidR="00D50C8F" w:rsidRPr="00D24031">
        <w:rPr>
          <w:rStyle w:val="Strong"/>
          <w:b w:val="0"/>
        </w:rPr>
        <w:t>Class 7:</w:t>
      </w:r>
      <w:r w:rsidR="00AF65D9">
        <w:rPr>
          <w:rStyle w:val="Strong"/>
          <w:b w:val="0"/>
        </w:rPr>
        <w:t xml:space="preserve"> </w:t>
      </w:r>
      <w:r w:rsidR="00AF65D9" w:rsidRPr="00D24031">
        <w:t>NCBI Databases and Analysis Tools</w:t>
      </w:r>
      <w:r w:rsidR="00D50C8F" w:rsidRPr="00D24031">
        <w:rPr>
          <w:rStyle w:val="Strong"/>
          <w:b w:val="0"/>
        </w:rPr>
        <w:t xml:space="preserve">; </w:t>
      </w:r>
      <w:r w:rsidR="00D50C8F" w:rsidRPr="00D24031">
        <w:rPr>
          <w:rStyle w:val="Strong"/>
        </w:rPr>
        <w:t>homework 6 due</w:t>
      </w:r>
    </w:p>
    <w:p w:rsidR="00D50C8F" w:rsidRPr="00D24031" w:rsidRDefault="00D50C8F" w:rsidP="00D50C8F">
      <w:pPr>
        <w:spacing w:after="0"/>
        <w:rPr>
          <w:rStyle w:val="Strong"/>
          <w:b w:val="0"/>
        </w:rPr>
      </w:pPr>
    </w:p>
    <w:p w:rsidR="00D24031" w:rsidRPr="00E91F13" w:rsidRDefault="00CB3E25" w:rsidP="00E91F13">
      <w:pPr>
        <w:pStyle w:val="ListParagraph"/>
        <w:numPr>
          <w:ilvl w:val="0"/>
          <w:numId w:val="5"/>
        </w:numPr>
        <w:spacing w:after="0"/>
        <w:rPr>
          <w:bCs/>
        </w:rPr>
      </w:pPr>
      <w:r>
        <w:rPr>
          <w:rFonts w:cstheme="minorHAnsi"/>
        </w:rPr>
        <w:t>January 31</w:t>
      </w:r>
      <w:r w:rsidR="00E06B10" w:rsidRPr="00D24031">
        <w:rPr>
          <w:rFonts w:cstheme="minorHAnsi"/>
        </w:rPr>
        <w:t>,</w:t>
      </w:r>
      <w:r w:rsidR="00D71F8F" w:rsidRPr="00D24031">
        <w:rPr>
          <w:rFonts w:cstheme="minorHAnsi"/>
        </w:rPr>
        <w:t xml:space="preserve"> </w:t>
      </w:r>
      <w:r w:rsidR="00D50C8F" w:rsidRPr="00D24031">
        <w:rPr>
          <w:rStyle w:val="Strong"/>
          <w:b w:val="0"/>
        </w:rPr>
        <w:t>Class 8: Plagiarism</w:t>
      </w:r>
      <w:r w:rsidR="006040E5">
        <w:rPr>
          <w:rStyle w:val="Strong"/>
          <w:b w:val="0"/>
        </w:rPr>
        <w:t>, Citing and the Ethical Use of Information</w:t>
      </w:r>
      <w:r w:rsidR="00D50C8F" w:rsidRPr="00D24031">
        <w:rPr>
          <w:rStyle w:val="Strong"/>
          <w:b w:val="0"/>
        </w:rPr>
        <w:t xml:space="preserve">; </w:t>
      </w:r>
      <w:r w:rsidR="00D71F8F" w:rsidRPr="00D24031">
        <w:rPr>
          <w:b/>
        </w:rPr>
        <w:t>homework 7 due</w:t>
      </w:r>
    </w:p>
    <w:p w:rsidR="00D24031" w:rsidRPr="00D24031" w:rsidRDefault="00CB3E25" w:rsidP="00D24031">
      <w:pPr>
        <w:pStyle w:val="ListParagraph"/>
        <w:numPr>
          <w:ilvl w:val="0"/>
          <w:numId w:val="5"/>
        </w:numPr>
        <w:spacing w:after="0"/>
        <w:rPr>
          <w:bCs/>
        </w:rPr>
      </w:pPr>
      <w:r>
        <w:rPr>
          <w:bCs/>
        </w:rPr>
        <w:lastRenderedPageBreak/>
        <w:t>February 2</w:t>
      </w:r>
      <w:r w:rsidR="00D24031">
        <w:rPr>
          <w:bCs/>
        </w:rPr>
        <w:t xml:space="preserve">, Class 9: </w:t>
      </w:r>
      <w:r w:rsidR="006040E5">
        <w:rPr>
          <w:bCs/>
        </w:rPr>
        <w:t>Measuring and Increasing your R</w:t>
      </w:r>
      <w:r w:rsidR="00042A04">
        <w:rPr>
          <w:bCs/>
        </w:rPr>
        <w:t xml:space="preserve">esearch </w:t>
      </w:r>
      <w:r w:rsidR="006040E5">
        <w:rPr>
          <w:bCs/>
        </w:rPr>
        <w:t>V</w:t>
      </w:r>
      <w:r w:rsidR="00042A04">
        <w:rPr>
          <w:bCs/>
        </w:rPr>
        <w:t xml:space="preserve">isibility and </w:t>
      </w:r>
      <w:r w:rsidR="006040E5">
        <w:rPr>
          <w:bCs/>
        </w:rPr>
        <w:t>I</w:t>
      </w:r>
      <w:r w:rsidR="00042A04">
        <w:rPr>
          <w:bCs/>
        </w:rPr>
        <w:t>mpact; class w</w:t>
      </w:r>
      <w:r w:rsidR="00D24031">
        <w:rPr>
          <w:bCs/>
        </w:rPr>
        <w:t xml:space="preserve">rap up; </w:t>
      </w:r>
      <w:r w:rsidR="00D24031" w:rsidRPr="00D24031">
        <w:rPr>
          <w:b/>
          <w:bCs/>
        </w:rPr>
        <w:t>homework 8 due</w:t>
      </w:r>
      <w:r w:rsidR="00D24031" w:rsidRPr="00D24031">
        <w:rPr>
          <w:b/>
        </w:rPr>
        <w:t>; QUIZ</w:t>
      </w:r>
      <w:r w:rsidR="00D24031" w:rsidRPr="00C52883">
        <w:rPr>
          <w:b/>
        </w:rPr>
        <w:t xml:space="preserve"> 2</w:t>
      </w:r>
    </w:p>
    <w:p w:rsidR="00D50C8F" w:rsidRPr="00D50C8F" w:rsidRDefault="00D50C8F" w:rsidP="00D50C8F">
      <w:pPr>
        <w:spacing w:after="0"/>
      </w:pPr>
    </w:p>
    <w:p w:rsidR="006C2519" w:rsidRPr="00F5708E" w:rsidRDefault="004157F0" w:rsidP="006C2519">
      <w:pPr>
        <w:pStyle w:val="ListParagraph"/>
        <w:numPr>
          <w:ilvl w:val="0"/>
          <w:numId w:val="10"/>
        </w:numPr>
      </w:pPr>
      <w:r>
        <w:t>Homework will be assigned each week.</w:t>
      </w:r>
      <w:r w:rsidR="009C14DB">
        <w:t xml:space="preserve"> Each assignment is due at the</w:t>
      </w:r>
      <w:r w:rsidR="009C14DB" w:rsidRPr="003753A2">
        <w:rPr>
          <w:b/>
        </w:rPr>
        <w:t xml:space="preserve"> beginning</w:t>
      </w:r>
      <w:r w:rsidR="009C14DB">
        <w:t xml:space="preserve"> of </w:t>
      </w:r>
      <w:r w:rsidR="008535A1">
        <w:t xml:space="preserve">the next </w:t>
      </w:r>
      <w:r w:rsidR="009C14DB">
        <w:t>class</w:t>
      </w:r>
      <w:r w:rsidR="008535A1">
        <w:t xml:space="preserve"> period</w:t>
      </w:r>
      <w:r w:rsidR="009C14DB">
        <w:t>.</w:t>
      </w:r>
    </w:p>
    <w:p w:rsidR="006C2519" w:rsidRPr="003753A2" w:rsidRDefault="002312AD" w:rsidP="003753A2">
      <w:pPr>
        <w:pStyle w:val="Heading1"/>
      </w:pPr>
      <w:r w:rsidRPr="00223AF9">
        <w:t>GRADING</w:t>
      </w:r>
      <w:r w:rsidR="00795185" w:rsidRPr="00223AF9">
        <w:t>:</w:t>
      </w:r>
    </w:p>
    <w:p w:rsidR="00DC22BD" w:rsidRPr="00223AF9" w:rsidRDefault="002312AD" w:rsidP="00CF4B37">
      <w:r w:rsidRPr="00223AF9">
        <w:t xml:space="preserve">Students will be assigned </w:t>
      </w:r>
      <w:r w:rsidR="0050561D" w:rsidRPr="00223AF9">
        <w:t>eight</w:t>
      </w:r>
      <w:r w:rsidRPr="00223AF9">
        <w:t xml:space="preserve"> </w:t>
      </w:r>
      <w:r w:rsidR="00DC22BD" w:rsidRPr="00223AF9">
        <w:t xml:space="preserve">homework </w:t>
      </w:r>
      <w:r w:rsidRPr="00223AF9">
        <w:t xml:space="preserve">assignments, each worth </w:t>
      </w:r>
      <w:r w:rsidR="00DC22BD" w:rsidRPr="00223AF9">
        <w:t>10 points.</w:t>
      </w:r>
      <w:r w:rsidRPr="00223AF9">
        <w:t xml:space="preserve"> </w:t>
      </w:r>
      <w:r w:rsidR="003954BF" w:rsidRPr="00223AF9">
        <w:t>Students will take two</w:t>
      </w:r>
      <w:r w:rsidR="00DC22BD" w:rsidRPr="00223AF9">
        <w:t xml:space="preserve"> in-class</w:t>
      </w:r>
      <w:r w:rsidR="003954BF" w:rsidRPr="00223AF9">
        <w:t xml:space="preserve"> quizzes, each worth </w:t>
      </w:r>
      <w:r w:rsidR="00DC22BD" w:rsidRPr="00223AF9">
        <w:t>20 points</w:t>
      </w:r>
      <w:r w:rsidR="003954BF" w:rsidRPr="00223AF9">
        <w:t>.</w:t>
      </w:r>
    </w:p>
    <w:p w:rsidR="00DC22BD" w:rsidRPr="00CF4B37" w:rsidRDefault="006A439C" w:rsidP="00CF4B37">
      <w:pPr>
        <w:rPr>
          <w:rFonts w:ascii="Calibri" w:hAnsi="Calibri"/>
        </w:rPr>
      </w:pPr>
      <w:r w:rsidRPr="00223AF9">
        <w:rPr>
          <w:rFonts w:ascii="Calibri" w:hAnsi="Calibri"/>
        </w:rPr>
        <w:t>Students will also be evaluated on participation in classroom discussions, each worth 5 points (class sessions 2-9). The following rubric will be used:</w:t>
      </w:r>
    </w:p>
    <w:p w:rsidR="00DC22BD" w:rsidRPr="00223AF9" w:rsidRDefault="00DC22BD" w:rsidP="00CF4B37">
      <w:r w:rsidRPr="00223AF9">
        <w:t>0 points = unexcused absence</w:t>
      </w:r>
      <w:r w:rsidR="00036809" w:rsidRPr="00223AF9">
        <w:t>.</w:t>
      </w:r>
    </w:p>
    <w:p w:rsidR="00DC22BD" w:rsidRPr="00223AF9" w:rsidRDefault="00DC22BD" w:rsidP="00CF4B37">
      <w:r w:rsidRPr="00223AF9">
        <w:t>1 point = present but does not contribute</w:t>
      </w:r>
      <w:r w:rsidR="00C90AEA" w:rsidRPr="00223AF9">
        <w:t>.</w:t>
      </w:r>
    </w:p>
    <w:p w:rsidR="00DC22BD" w:rsidRPr="00223AF9" w:rsidRDefault="00C90AEA" w:rsidP="00CF4B37">
      <w:r w:rsidRPr="00223AF9">
        <w:t>3</w:t>
      </w:r>
      <w:r w:rsidR="00DC22BD" w:rsidRPr="00223AF9">
        <w:t xml:space="preserve"> points = participates in </w:t>
      </w:r>
      <w:r w:rsidRPr="00223AF9">
        <w:t>discussion by adding an opinion, posing thoughtful questions, and answering questions.</w:t>
      </w:r>
    </w:p>
    <w:p w:rsidR="00DC22BD" w:rsidRPr="00223AF9" w:rsidRDefault="00C90AEA" w:rsidP="00CF4B37">
      <w:r w:rsidRPr="00223AF9">
        <w:t>5 points = makes exemplary contributions to discussion by integrating concepts, introducing novel perspectives, and drawing out contributions from classmates.</w:t>
      </w:r>
    </w:p>
    <w:p w:rsidR="00C90AEA" w:rsidRPr="00CF4B37" w:rsidRDefault="00DC22BD" w:rsidP="00CF4B37">
      <w:r w:rsidRPr="00223AF9">
        <w:t xml:space="preserve">The point total for the class is </w:t>
      </w:r>
      <w:r w:rsidR="00C90AEA" w:rsidRPr="00223AF9">
        <w:t>160 (80 points from homework, 40 points from quizzes, 40 points from attendance and participation). Your final grade will be based on the percentage of these total 160 points earned as follows:</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u w:val="single"/>
        </w:rPr>
        <w:t>Point Range (%)</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u w:val="single"/>
        </w:rPr>
        <w:t>Letter Grade</w:t>
      </w:r>
    </w:p>
    <w:p w:rsidR="008A0798"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90% and above</w:t>
      </w:r>
      <w:r w:rsidRPr="00223AF9">
        <w:rPr>
          <w:rFonts w:asciiTheme="minorHAnsi" w:hAnsiTheme="minorHAnsi" w:cstheme="minorHAnsi"/>
          <w:color w:val="auto"/>
        </w:rPr>
        <w:tab/>
      </w:r>
      <w:r w:rsidRPr="00223AF9">
        <w:rPr>
          <w:rFonts w:asciiTheme="minorHAnsi" w:hAnsiTheme="minorHAnsi" w:cstheme="minorHAnsi"/>
          <w:color w:val="auto"/>
        </w:rPr>
        <w:tab/>
        <w:t>A</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87%-89%</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A-</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83%-86%</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B+</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80%-82%</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B</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77%-79%</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B-</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73%-76%</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C+</w:t>
      </w:r>
    </w:p>
    <w:p w:rsidR="00C90AEA" w:rsidRPr="00223AF9" w:rsidRDefault="00C90AEA" w:rsidP="006C2519">
      <w:pPr>
        <w:pStyle w:val="Default"/>
        <w:rPr>
          <w:rFonts w:asciiTheme="minorHAnsi" w:hAnsiTheme="minorHAnsi" w:cstheme="minorHAnsi"/>
          <w:color w:val="auto"/>
        </w:rPr>
      </w:pPr>
      <w:r w:rsidRPr="00223AF9">
        <w:rPr>
          <w:rFonts w:asciiTheme="minorHAnsi" w:hAnsiTheme="minorHAnsi" w:cstheme="minorHAnsi"/>
          <w:color w:val="auto"/>
        </w:rPr>
        <w:t>70%-72%</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C</w:t>
      </w:r>
    </w:p>
    <w:p w:rsidR="00036809" w:rsidRPr="00223AF9" w:rsidRDefault="00036809" w:rsidP="006C2519">
      <w:pPr>
        <w:pStyle w:val="Default"/>
        <w:rPr>
          <w:rFonts w:asciiTheme="minorHAnsi" w:hAnsiTheme="minorHAnsi" w:cstheme="minorHAnsi"/>
          <w:color w:val="auto"/>
        </w:rPr>
      </w:pPr>
      <w:r w:rsidRPr="00223AF9">
        <w:rPr>
          <w:rFonts w:asciiTheme="minorHAnsi" w:hAnsiTheme="minorHAnsi" w:cstheme="minorHAnsi"/>
          <w:color w:val="auto"/>
        </w:rPr>
        <w:t>65%-69%</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C-</w:t>
      </w:r>
    </w:p>
    <w:p w:rsidR="00036809" w:rsidRPr="00223AF9" w:rsidRDefault="00036809" w:rsidP="006C2519">
      <w:pPr>
        <w:pStyle w:val="Default"/>
        <w:rPr>
          <w:rFonts w:asciiTheme="minorHAnsi" w:hAnsiTheme="minorHAnsi" w:cstheme="minorHAnsi"/>
          <w:color w:val="auto"/>
        </w:rPr>
      </w:pPr>
      <w:r w:rsidRPr="00223AF9">
        <w:rPr>
          <w:rFonts w:asciiTheme="minorHAnsi" w:hAnsiTheme="minorHAnsi" w:cstheme="minorHAnsi"/>
          <w:color w:val="auto"/>
        </w:rPr>
        <w:t>55%-64%</w:t>
      </w:r>
      <w:r w:rsidRPr="00223AF9">
        <w:rPr>
          <w:rFonts w:asciiTheme="minorHAnsi" w:hAnsiTheme="minorHAnsi" w:cstheme="minorHAnsi"/>
          <w:color w:val="auto"/>
        </w:rPr>
        <w:tab/>
      </w:r>
      <w:r w:rsidRPr="00223AF9">
        <w:rPr>
          <w:rFonts w:asciiTheme="minorHAnsi" w:hAnsiTheme="minorHAnsi" w:cstheme="minorHAnsi"/>
          <w:color w:val="auto"/>
        </w:rPr>
        <w:tab/>
      </w:r>
      <w:r w:rsidRPr="00223AF9">
        <w:rPr>
          <w:rFonts w:asciiTheme="minorHAnsi" w:hAnsiTheme="minorHAnsi" w:cstheme="minorHAnsi"/>
          <w:color w:val="auto"/>
        </w:rPr>
        <w:tab/>
        <w:t>D</w:t>
      </w:r>
    </w:p>
    <w:p w:rsidR="00036809" w:rsidRDefault="00036809" w:rsidP="006C2519">
      <w:pPr>
        <w:pStyle w:val="Default"/>
        <w:rPr>
          <w:rFonts w:asciiTheme="minorHAnsi" w:hAnsiTheme="minorHAnsi" w:cstheme="minorHAnsi"/>
          <w:color w:val="auto"/>
        </w:rPr>
      </w:pPr>
      <w:r w:rsidRPr="00223AF9">
        <w:rPr>
          <w:rFonts w:asciiTheme="minorHAnsi" w:hAnsiTheme="minorHAnsi" w:cstheme="minorHAnsi"/>
          <w:color w:val="auto"/>
        </w:rPr>
        <w:t>54% and below</w:t>
      </w:r>
      <w:r w:rsidRPr="00223AF9">
        <w:rPr>
          <w:rFonts w:asciiTheme="minorHAnsi" w:hAnsiTheme="minorHAnsi" w:cstheme="minorHAnsi"/>
          <w:color w:val="auto"/>
        </w:rPr>
        <w:tab/>
      </w:r>
      <w:r w:rsidRPr="00223AF9">
        <w:rPr>
          <w:rFonts w:asciiTheme="minorHAnsi" w:hAnsiTheme="minorHAnsi" w:cstheme="minorHAnsi"/>
          <w:color w:val="auto"/>
        </w:rPr>
        <w:tab/>
        <w:t>E</w:t>
      </w:r>
    </w:p>
    <w:p w:rsidR="00223AF9" w:rsidRDefault="00223AF9" w:rsidP="006C2519">
      <w:pPr>
        <w:pStyle w:val="Default"/>
        <w:rPr>
          <w:rFonts w:asciiTheme="minorHAnsi" w:hAnsiTheme="minorHAnsi" w:cstheme="minorHAnsi"/>
          <w:color w:val="auto"/>
        </w:rPr>
      </w:pPr>
    </w:p>
    <w:p w:rsidR="00223AF9" w:rsidRPr="003753A2" w:rsidRDefault="00223AF9" w:rsidP="00F5708E">
      <w:r w:rsidRPr="00531DA6">
        <w:t>UF GRADING POLICIES</w:t>
      </w:r>
      <w:r>
        <w:t>:</w:t>
      </w:r>
    </w:p>
    <w:p w:rsidR="00A66DB5" w:rsidRPr="00F5708E" w:rsidRDefault="005911DB" w:rsidP="00F5708E">
      <w:pPr>
        <w:rPr>
          <w:szCs w:val="24"/>
        </w:rPr>
      </w:pPr>
      <w:hyperlink r:id="rId9" w:anchor="grades" w:history="1">
        <w:r w:rsidR="00223AF9" w:rsidRPr="00B562BB">
          <w:rPr>
            <w:rStyle w:val="Hyperlink"/>
          </w:rPr>
          <w:t>http://gradcatalog.ufl.edu/content.php?catoid=8&amp;navoid=1493#grades</w:t>
        </w:r>
      </w:hyperlink>
      <w:r w:rsidR="00223AF9" w:rsidRPr="00B562BB">
        <w:t xml:space="preserve"> </w:t>
      </w:r>
    </w:p>
    <w:p w:rsidR="008535A1" w:rsidRDefault="008535A1" w:rsidP="003753A2">
      <w:pPr>
        <w:pStyle w:val="Heading1"/>
      </w:pPr>
      <w:r>
        <w:t xml:space="preserve">ATTENDANCE: </w:t>
      </w:r>
    </w:p>
    <w:p w:rsidR="003323BF" w:rsidRPr="00223AF9" w:rsidRDefault="008535A1" w:rsidP="00CF4B37">
      <w:pPr>
        <w:rPr>
          <w:rFonts w:cstheme="minorHAnsi"/>
        </w:rPr>
      </w:pPr>
      <w:r w:rsidRPr="008535A1">
        <w:t xml:space="preserve">Requirements for class attendance, assignments, and other work in this course are consistent with university policies that can be found at: </w:t>
      </w:r>
      <w:hyperlink r:id="rId10" w:anchor="attendance" w:history="1">
        <w:r w:rsidR="00FD4D24" w:rsidRPr="00480E3C">
          <w:rPr>
            <w:rStyle w:val="Hyperlink"/>
          </w:rPr>
          <w:t>http://gradcatalog.ufl.edu/content.php?catoid=8&amp;navoid=1493#attendance</w:t>
        </w:r>
      </w:hyperlink>
      <w:r w:rsidR="00223AF9">
        <w:t>. </w:t>
      </w:r>
      <w:r w:rsidRPr="00223AF9">
        <w:rPr>
          <w:rFonts w:cstheme="minorHAnsi"/>
        </w:rPr>
        <w:t>Attendance at and participation in class sessions are mandatory</w:t>
      </w:r>
      <w:r w:rsidR="003323BF" w:rsidRPr="00223AF9">
        <w:rPr>
          <w:rFonts w:cstheme="minorHAnsi"/>
        </w:rPr>
        <w:t xml:space="preserve">, and is worth </w:t>
      </w:r>
      <w:r w:rsidR="00036809" w:rsidRPr="00223AF9">
        <w:rPr>
          <w:rFonts w:cstheme="minorHAnsi"/>
        </w:rPr>
        <w:t>25% of the total course grade</w:t>
      </w:r>
      <w:r w:rsidRPr="00223AF9">
        <w:rPr>
          <w:rFonts w:cstheme="minorHAnsi"/>
        </w:rPr>
        <w:t>.</w:t>
      </w:r>
    </w:p>
    <w:p w:rsidR="00036F40" w:rsidRPr="00CF4B37" w:rsidRDefault="003323BF" w:rsidP="00CF4B37">
      <w:pPr>
        <w:rPr>
          <w:rFonts w:cstheme="minorHAnsi"/>
        </w:rPr>
      </w:pPr>
      <w:r w:rsidRPr="00223AF9">
        <w:rPr>
          <w:rFonts w:cstheme="minorHAnsi"/>
        </w:rPr>
        <w:t>We understand that valid absences may occur. If you have a valid documented excuse and notify us by email in advance, you will be able to make up missed class discussions through written means.</w:t>
      </w:r>
    </w:p>
    <w:p w:rsidR="006C2519" w:rsidRPr="004270A6" w:rsidRDefault="00531DA6" w:rsidP="003753A2">
      <w:pPr>
        <w:pStyle w:val="Heading1"/>
      </w:pPr>
      <w:r w:rsidRPr="004270A6">
        <w:t>ACCOM</w:t>
      </w:r>
      <w:r>
        <w:t>M</w:t>
      </w:r>
      <w:r w:rsidRPr="004270A6">
        <w:t>ODATIONS FOR STUDENTS WITH DISABILITIES</w:t>
      </w:r>
      <w:r w:rsidR="00795185">
        <w:t>:</w:t>
      </w:r>
    </w:p>
    <w:p w:rsidR="00531DA6" w:rsidRPr="00CF4B37" w:rsidRDefault="008C2EB2" w:rsidP="00CF4B37">
      <w:r w:rsidRPr="00531DA6">
        <w:t xml:space="preserve">Students with disabilities requesting accommodations should first register with the Disability Resource Center (352-392-8565, </w:t>
      </w:r>
      <w:hyperlink r:id="rId11" w:history="1">
        <w:r w:rsidR="00795185" w:rsidRPr="00B80796">
          <w:rPr>
            <w:rStyle w:val="Hyperlink"/>
            <w:rFonts w:cstheme="minorHAnsi"/>
          </w:rPr>
          <w:t>www.dso.ufl.edu/drc/</w:t>
        </w:r>
      </w:hyperlink>
      <w:r w:rsidRPr="00531DA6">
        <w:t>) by providing appropriate documentation. Once registered, students will receive an accommodation letter which must be presented to the instructor when requesting accommodation. Students with disabilities should follow this procedure as early as possible in t</w:t>
      </w:r>
      <w:r w:rsidR="00531DA6" w:rsidRPr="00531DA6">
        <w:t>he semester.</w:t>
      </w:r>
    </w:p>
    <w:p w:rsidR="006C2519" w:rsidRPr="003753A2" w:rsidRDefault="00531DA6" w:rsidP="003753A2">
      <w:pPr>
        <w:pStyle w:val="Heading1"/>
      </w:pPr>
      <w:r w:rsidRPr="00531DA6">
        <w:t>REQUIRED TEXTBOOKS</w:t>
      </w:r>
      <w:r w:rsidR="00795185">
        <w:t>:</w:t>
      </w:r>
    </w:p>
    <w:p w:rsidR="008535A1" w:rsidRPr="00CF4B37" w:rsidRDefault="00531DA6" w:rsidP="00CF4B37">
      <w:r w:rsidRPr="00531DA6">
        <w:t xml:space="preserve">There are no required or recommended textbooks for this course. </w:t>
      </w:r>
      <w:r w:rsidR="0028485B">
        <w:t>Journal article readings will be assigned.</w:t>
      </w:r>
    </w:p>
    <w:p w:rsidR="008535A1" w:rsidRPr="003753A2" w:rsidRDefault="008535A1" w:rsidP="003753A2">
      <w:pPr>
        <w:pStyle w:val="Heading1"/>
      </w:pPr>
      <w:r w:rsidRPr="004B25FB">
        <w:t>COURSE WEBSITE</w:t>
      </w:r>
      <w:r>
        <w:t>:</w:t>
      </w:r>
      <w:r w:rsidRPr="004B25FB">
        <w:t xml:space="preserve"> </w:t>
      </w:r>
    </w:p>
    <w:p w:rsidR="008535A1" w:rsidRPr="004B25FB" w:rsidRDefault="008535A1" w:rsidP="00CF4B37">
      <w:r w:rsidRPr="004B25FB">
        <w:t>Course website: E-Learning (</w:t>
      </w:r>
      <w:r>
        <w:t>Canvas</w:t>
      </w:r>
      <w:r w:rsidRPr="004B25FB">
        <w:t xml:space="preserve">) website, </w:t>
      </w:r>
      <w:hyperlink r:id="rId12" w:history="1">
        <w:r w:rsidRPr="0028485B">
          <w:rPr>
            <w:rStyle w:val="Hyperlink"/>
            <w:color w:val="3333FF"/>
            <w:szCs w:val="24"/>
          </w:rPr>
          <w:t>http://lss.at.ufl.edu</w:t>
        </w:r>
      </w:hyperlink>
    </w:p>
    <w:p w:rsidR="0028485B" w:rsidRPr="00CF4B37" w:rsidRDefault="008535A1" w:rsidP="00CF4B37">
      <w:r w:rsidRPr="004B25FB">
        <w:t>The E-Learning (</w:t>
      </w:r>
      <w:r>
        <w:t>Canvas</w:t>
      </w:r>
      <w:r w:rsidRPr="004B25FB">
        <w:t>) website is whe</w:t>
      </w:r>
      <w:r>
        <w:t xml:space="preserve">re the class syllabus, handouts, </w:t>
      </w:r>
      <w:r w:rsidRPr="004B25FB">
        <w:t xml:space="preserve">notes </w:t>
      </w:r>
      <w:r>
        <w:t xml:space="preserve">and assignments </w:t>
      </w:r>
      <w:r w:rsidRPr="004B25FB">
        <w:t>will be posted, along with any announcements.  This site is also where you will find basic information such as contact information and office hours for the instructors and teaching assis</w:t>
      </w:r>
      <w:r>
        <w:t xml:space="preserve">tants and about the textbooks. </w:t>
      </w:r>
      <w:r w:rsidRPr="004B25FB">
        <w:t>Please remember that you are responsible for all announcements made in lecture and/or posted on the course website for this class.</w:t>
      </w:r>
    </w:p>
    <w:p w:rsidR="00531DA6" w:rsidRPr="003753A2" w:rsidRDefault="00531DA6" w:rsidP="003753A2">
      <w:pPr>
        <w:pStyle w:val="Heading1"/>
      </w:pPr>
      <w:r w:rsidRPr="00531DA6">
        <w:t>ONLINE COURSE EVALUATION PROCESS</w:t>
      </w:r>
      <w:r w:rsidR="00795185">
        <w:t>:</w:t>
      </w:r>
    </w:p>
    <w:p w:rsidR="00531DA6" w:rsidRPr="00CF4B37" w:rsidRDefault="008C2EB2" w:rsidP="00CF4B37">
      <w:r w:rsidRPr="00531DA6">
        <w:t xml:space="preserve">Students are expected to provide feedback on the quality of instruction in this course by completing online evaluations at </w:t>
      </w:r>
      <w:hyperlink r:id="rId13" w:history="1">
        <w:r w:rsidR="00795185" w:rsidRPr="00B80796">
          <w:rPr>
            <w:rStyle w:val="Hyperlink"/>
            <w:rFonts w:cstheme="minorHAnsi"/>
          </w:rPr>
          <w:t>https://evaluations.ufl.edu</w:t>
        </w:r>
      </w:hyperlink>
      <w:r w:rsidRPr="00531DA6">
        <w:t xml:space="preserve">. Evaluations are typically open during the last two or three weeks of the semester, but students will be given specific times when they are open. Summary results of these assessments are available to students at </w:t>
      </w:r>
      <w:hyperlink r:id="rId14" w:history="1">
        <w:r w:rsidR="00795185" w:rsidRPr="00B80796">
          <w:rPr>
            <w:rStyle w:val="Hyperlink"/>
            <w:rFonts w:cstheme="minorHAnsi"/>
          </w:rPr>
          <w:t>https://evaluations.ufl.edu/results/</w:t>
        </w:r>
      </w:hyperlink>
      <w:r w:rsidR="00531DA6" w:rsidRPr="00531DA6">
        <w:t>.</w:t>
      </w:r>
      <w:r w:rsidRPr="00531DA6">
        <w:t xml:space="preserve"> </w:t>
      </w:r>
    </w:p>
    <w:p w:rsidR="00E016F8" w:rsidRPr="003753A2" w:rsidRDefault="00E016F8" w:rsidP="003753A2">
      <w:pPr>
        <w:pStyle w:val="Heading1"/>
      </w:pPr>
      <w:r w:rsidRPr="00E016F8">
        <w:t>MATERIALS AND SUPPLIES FEES:</w:t>
      </w:r>
    </w:p>
    <w:p w:rsidR="00223AF9" w:rsidRPr="00CF4B37" w:rsidRDefault="00E016F8" w:rsidP="00CF4B37">
      <w:r w:rsidRPr="00E016F8">
        <w:t>There are no m</w:t>
      </w:r>
      <w:r w:rsidR="008C2EB2" w:rsidRPr="00E016F8">
        <w:t xml:space="preserve">aterials and </w:t>
      </w:r>
      <w:r w:rsidRPr="00E016F8">
        <w:t>s</w:t>
      </w:r>
      <w:r w:rsidR="008C2EB2" w:rsidRPr="00E016F8">
        <w:t xml:space="preserve">upplies </w:t>
      </w:r>
      <w:r w:rsidRPr="00E016F8">
        <w:t>f</w:t>
      </w:r>
      <w:r w:rsidR="008C2EB2" w:rsidRPr="00E016F8">
        <w:t>ees</w:t>
      </w:r>
      <w:r w:rsidRPr="00E016F8">
        <w:t xml:space="preserve"> assessed for this class. </w:t>
      </w:r>
      <w:r w:rsidR="006A6FA2">
        <w:t xml:space="preserve"> </w:t>
      </w:r>
    </w:p>
    <w:p w:rsidR="00531DA6" w:rsidRPr="003753A2" w:rsidRDefault="00C46F40" w:rsidP="003753A2">
      <w:pPr>
        <w:pStyle w:val="Heading1"/>
      </w:pPr>
      <w:r>
        <w:t>UNIVERSI</w:t>
      </w:r>
      <w:r w:rsidR="00531DA6" w:rsidRPr="00531DA6">
        <w:t>TY HONESTY POLICY</w:t>
      </w:r>
      <w:r w:rsidR="00E016F8">
        <w:t>:</w:t>
      </w:r>
    </w:p>
    <w:p w:rsidR="00040B60" w:rsidRPr="00CF4B37" w:rsidRDefault="008C2EB2" w:rsidP="00CF4B37">
      <w:r w:rsidRPr="00531DA6">
        <w:t>UF students are bound by The Honor Pledge which states, “We, the members of the University of Florida community, pledge to hold ourselves and our peers to the highest standards of honor and integrity by abiding by the Honor Code</w:t>
      </w:r>
      <w:r w:rsidR="00C46F40">
        <w:t>”</w:t>
      </w:r>
      <w:r w:rsidRPr="00531DA6">
        <w:t xml:space="preserve">. On all work submitted for credit by students at the University of Florida, the following pledge is either required or implied: “On my honor, I have neither given nor received unauthorized aid in doing this assignment.” The Honor Code </w:t>
      </w:r>
      <w:r w:rsidRPr="00531DA6">
        <w:lastRenderedPageBreak/>
        <w:t>(</w:t>
      </w:r>
      <w:hyperlink r:id="rId15" w:history="1">
        <w:r w:rsidR="00795185" w:rsidRPr="00B80796">
          <w:rPr>
            <w:rStyle w:val="Hyperlink"/>
            <w:rFonts w:cstheme="minorHAnsi"/>
          </w:rPr>
          <w:t>http://www.dso.ufl.edu/sccr/process/student-conduct-honor-code/</w:t>
        </w:r>
      </w:hyperlink>
      <w:r w:rsidR="00795185">
        <w:t xml:space="preserve"> </w:t>
      </w:r>
      <w:r w:rsidRPr="00531DA6">
        <w:t xml:space="preserve">) specifies a number of behaviors </w:t>
      </w:r>
      <w:r w:rsidRPr="005F1D27">
        <w:t xml:space="preserve">that are in violation of this code and the possible sanctions. Furthermore, you are obligated to report any condition that facilitates academic misconduct to appropriate personnel. </w:t>
      </w:r>
      <w:r w:rsidR="005F1D27" w:rsidRPr="005F1D27">
        <w:t xml:space="preserve">Additional information about academic honesty at the UF Graduate School can be found at </w:t>
      </w:r>
      <w:hyperlink r:id="rId16" w:anchor="Academic_Honesty" w:history="1">
        <w:r w:rsidR="00FD4D24" w:rsidRPr="00480E3C">
          <w:rPr>
            <w:rStyle w:val="Hyperlink"/>
            <w:rFonts w:cstheme="minorHAnsi"/>
          </w:rPr>
          <w:t>http://gradcatalog.ufl.edu/content.php?catoid=8&amp;navoid=1493#Academic_Honesty</w:t>
        </w:r>
      </w:hyperlink>
      <w:r w:rsidR="005F1D27" w:rsidRPr="005F1D27">
        <w:t xml:space="preserve">. </w:t>
      </w:r>
      <w:r w:rsidRPr="005F1D27">
        <w:t>If you have any questions or concerns, please consult with the in</w:t>
      </w:r>
      <w:r w:rsidR="00531DA6" w:rsidRPr="005F1D27">
        <w:t>structor</w:t>
      </w:r>
      <w:r w:rsidR="0028485B" w:rsidRPr="005F1D27">
        <w:t>s</w:t>
      </w:r>
      <w:r w:rsidR="00531DA6" w:rsidRPr="005F1D27">
        <w:t xml:space="preserve"> in this class.</w:t>
      </w:r>
    </w:p>
    <w:p w:rsidR="002B6330" w:rsidRDefault="00040B60" w:rsidP="00CF4B37">
      <w:pPr>
        <w:pStyle w:val="ListParagraph"/>
        <w:numPr>
          <w:ilvl w:val="0"/>
          <w:numId w:val="11"/>
        </w:numPr>
      </w:pPr>
      <w:r>
        <w:t xml:space="preserve">Academic dishonesty cannot be tolerated.  All persons involved in cheating or plagiarism will receive a zero on the affected assignment or </w:t>
      </w:r>
      <w:r w:rsidR="0028485B">
        <w:t>quiz</w:t>
      </w:r>
      <w:r>
        <w:t xml:space="preserve">, and will be </w:t>
      </w:r>
      <w:r w:rsidRPr="00FF50B1">
        <w:t>reported to the Dean of Students Office.</w:t>
      </w:r>
    </w:p>
    <w:p w:rsidR="002B6330" w:rsidRPr="003753A2" w:rsidRDefault="002B6330" w:rsidP="003753A2">
      <w:pPr>
        <w:pStyle w:val="Heading1"/>
      </w:pPr>
      <w:r w:rsidRPr="002B6330">
        <w:t>STUDENT DEMEANOR</w:t>
      </w:r>
      <w:r w:rsidR="003753A2">
        <w:t>:</w:t>
      </w:r>
    </w:p>
    <w:p w:rsidR="00040B60" w:rsidRPr="00CF4B37" w:rsidRDefault="002B6330" w:rsidP="00CF4B37">
      <w:r>
        <w:t>Students are expected to arrive to class on time and to remain in class until the class has been dismissed. Students are expected to come to class prepared, having completed any required readings and performed any preparatory work that is assigned. While in class, students are expected to participate in class discussion, to work through hands-on examples, and to treat the other students and the instructo</w:t>
      </w:r>
      <w:r w:rsidR="003A375B">
        <w:t>rs with respect and attention. While in class, s</w:t>
      </w:r>
      <w:r>
        <w:t>tudents should not participate in texting, information see</w:t>
      </w:r>
      <w:r w:rsidR="00CF23F6">
        <w:t xml:space="preserve">king or viewing outside of </w:t>
      </w:r>
      <w:r>
        <w:t xml:space="preserve">that related to the course task at hand, talking on the phone, or other </w:t>
      </w:r>
      <w:r w:rsidR="003A375B">
        <w:t>activities not related to classroom engagement and participation.</w:t>
      </w:r>
    </w:p>
    <w:p w:rsidR="00E016F8" w:rsidRPr="003753A2" w:rsidRDefault="0028485B" w:rsidP="003753A2">
      <w:pPr>
        <w:pStyle w:val="Heading1"/>
      </w:pPr>
      <w:r>
        <w:t xml:space="preserve">ADDITIONAL CONTACT </w:t>
      </w:r>
      <w:r w:rsidR="00E016F8" w:rsidRPr="00E016F8">
        <w:t>INFORMATION</w:t>
      </w:r>
      <w:r w:rsidR="00E016F8">
        <w:t>:</w:t>
      </w:r>
    </w:p>
    <w:p w:rsidR="00E016F8" w:rsidRPr="00CF4B37" w:rsidRDefault="008C2EB2" w:rsidP="00CF4B37">
      <w:r w:rsidRPr="00E016F8">
        <w:t xml:space="preserve">Contact information for the Counseling and Wellness Center: </w:t>
      </w:r>
      <w:r w:rsidR="00E016F8" w:rsidRPr="00E016F8">
        <w:t>392-1575</w:t>
      </w:r>
      <w:r w:rsidR="00E016F8">
        <w:t xml:space="preserve"> </w:t>
      </w:r>
      <w:hyperlink r:id="rId17" w:history="1">
        <w:r w:rsidR="00E016F8" w:rsidRPr="00C213BB">
          <w:rPr>
            <w:rStyle w:val="Hyperlink"/>
            <w:rFonts w:cstheme="minorHAnsi"/>
          </w:rPr>
          <w:t>http://www.counseling.ufl.edu/cwc/Default.aspx</w:t>
        </w:r>
      </w:hyperlink>
      <w:r w:rsidR="00E016F8">
        <w:t xml:space="preserve"> </w:t>
      </w:r>
      <w:r w:rsidRPr="00E016F8">
        <w:t xml:space="preserve"> </w:t>
      </w:r>
    </w:p>
    <w:p w:rsidR="004061D3" w:rsidRPr="00CF4B37" w:rsidRDefault="00E016F8">
      <w:pPr>
        <w:rPr>
          <w:rFonts w:cstheme="minorHAnsi"/>
        </w:rPr>
      </w:pPr>
      <w:r w:rsidRPr="00E016F8">
        <w:rPr>
          <w:rFonts w:cstheme="minorHAnsi"/>
        </w:rPr>
        <w:t>Contact information for the</w:t>
      </w:r>
      <w:r w:rsidR="008C2EB2" w:rsidRPr="00E016F8">
        <w:rPr>
          <w:rFonts w:cstheme="minorHAnsi"/>
        </w:rPr>
        <w:t xml:space="preserve"> University Police Department: 392-1111 or 9-1-1 for emergencies. </w:t>
      </w:r>
    </w:p>
    <w:sectPr w:rsidR="004061D3" w:rsidRPr="00CF4B37" w:rsidSect="00E73BA7">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98C"/>
    <w:multiLevelType w:val="hybridMultilevel"/>
    <w:tmpl w:val="7B92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05775"/>
    <w:multiLevelType w:val="hybridMultilevel"/>
    <w:tmpl w:val="5430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A6253"/>
    <w:multiLevelType w:val="hybridMultilevel"/>
    <w:tmpl w:val="99FA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60B78"/>
    <w:multiLevelType w:val="hybridMultilevel"/>
    <w:tmpl w:val="1FBC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076D2"/>
    <w:multiLevelType w:val="hybridMultilevel"/>
    <w:tmpl w:val="7CD6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9773B"/>
    <w:multiLevelType w:val="hybridMultilevel"/>
    <w:tmpl w:val="E03AD0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DF2445"/>
    <w:multiLevelType w:val="hybridMultilevel"/>
    <w:tmpl w:val="23468F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54C25"/>
    <w:multiLevelType w:val="hybridMultilevel"/>
    <w:tmpl w:val="D36209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3D216D"/>
    <w:multiLevelType w:val="hybridMultilevel"/>
    <w:tmpl w:val="3D040B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DE0E89"/>
    <w:multiLevelType w:val="hybridMultilevel"/>
    <w:tmpl w:val="8662B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63DC5"/>
    <w:multiLevelType w:val="hybridMultilevel"/>
    <w:tmpl w:val="F336F9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1"/>
  </w:num>
  <w:num w:numId="6">
    <w:abstractNumId w:val="3"/>
  </w:num>
  <w:num w:numId="7">
    <w:abstractNumId w:val="2"/>
  </w:num>
  <w:num w:numId="8">
    <w:abstractNumId w:val="9"/>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B2"/>
    <w:rsid w:val="00022497"/>
    <w:rsid w:val="00036809"/>
    <w:rsid w:val="00036F40"/>
    <w:rsid w:val="00040B60"/>
    <w:rsid w:val="00042A04"/>
    <w:rsid w:val="00080EB7"/>
    <w:rsid w:val="000D3FF4"/>
    <w:rsid w:val="0010616B"/>
    <w:rsid w:val="001F318C"/>
    <w:rsid w:val="00223AF9"/>
    <w:rsid w:val="002312AD"/>
    <w:rsid w:val="00232C9A"/>
    <w:rsid w:val="002447D6"/>
    <w:rsid w:val="00271DB7"/>
    <w:rsid w:val="0027255A"/>
    <w:rsid w:val="0028485B"/>
    <w:rsid w:val="00286322"/>
    <w:rsid w:val="002B067D"/>
    <w:rsid w:val="002B6330"/>
    <w:rsid w:val="003323BF"/>
    <w:rsid w:val="00361205"/>
    <w:rsid w:val="00366590"/>
    <w:rsid w:val="003753A2"/>
    <w:rsid w:val="003954BF"/>
    <w:rsid w:val="003A375B"/>
    <w:rsid w:val="003B4D8D"/>
    <w:rsid w:val="004061D3"/>
    <w:rsid w:val="004157F0"/>
    <w:rsid w:val="00436B8A"/>
    <w:rsid w:val="00492B09"/>
    <w:rsid w:val="004B25FB"/>
    <w:rsid w:val="004E3534"/>
    <w:rsid w:val="004E584A"/>
    <w:rsid w:val="005042DD"/>
    <w:rsid w:val="0050561D"/>
    <w:rsid w:val="00531DA6"/>
    <w:rsid w:val="00541BD1"/>
    <w:rsid w:val="00553932"/>
    <w:rsid w:val="00555EED"/>
    <w:rsid w:val="005911DB"/>
    <w:rsid w:val="005F1D27"/>
    <w:rsid w:val="006040E5"/>
    <w:rsid w:val="006074F7"/>
    <w:rsid w:val="00627EC7"/>
    <w:rsid w:val="00682546"/>
    <w:rsid w:val="006A439C"/>
    <w:rsid w:val="006A6FA2"/>
    <w:rsid w:val="006C2519"/>
    <w:rsid w:val="006E1616"/>
    <w:rsid w:val="006E47C3"/>
    <w:rsid w:val="00711B47"/>
    <w:rsid w:val="0077008D"/>
    <w:rsid w:val="0077290D"/>
    <w:rsid w:val="00795185"/>
    <w:rsid w:val="007D1DFF"/>
    <w:rsid w:val="007E2EB4"/>
    <w:rsid w:val="00805A5F"/>
    <w:rsid w:val="0081029C"/>
    <w:rsid w:val="00810554"/>
    <w:rsid w:val="00833E91"/>
    <w:rsid w:val="00844013"/>
    <w:rsid w:val="008535A1"/>
    <w:rsid w:val="00855750"/>
    <w:rsid w:val="0089150A"/>
    <w:rsid w:val="008A0798"/>
    <w:rsid w:val="008B7CF7"/>
    <w:rsid w:val="008C2EB2"/>
    <w:rsid w:val="008D6934"/>
    <w:rsid w:val="008F63CA"/>
    <w:rsid w:val="00960020"/>
    <w:rsid w:val="00974411"/>
    <w:rsid w:val="0097726B"/>
    <w:rsid w:val="009C14DB"/>
    <w:rsid w:val="009D0FFE"/>
    <w:rsid w:val="009D5BB5"/>
    <w:rsid w:val="009E650D"/>
    <w:rsid w:val="00A0289C"/>
    <w:rsid w:val="00A166A5"/>
    <w:rsid w:val="00A21F3E"/>
    <w:rsid w:val="00A31A2C"/>
    <w:rsid w:val="00A66DB5"/>
    <w:rsid w:val="00A76FB7"/>
    <w:rsid w:val="00AA0548"/>
    <w:rsid w:val="00AF5F5F"/>
    <w:rsid w:val="00AF65D9"/>
    <w:rsid w:val="00B90F17"/>
    <w:rsid w:val="00BD7B3D"/>
    <w:rsid w:val="00C0489B"/>
    <w:rsid w:val="00C46F40"/>
    <w:rsid w:val="00C52883"/>
    <w:rsid w:val="00C90AEA"/>
    <w:rsid w:val="00CB3E25"/>
    <w:rsid w:val="00CD23FC"/>
    <w:rsid w:val="00CE7BB2"/>
    <w:rsid w:val="00CF23F6"/>
    <w:rsid w:val="00CF4B37"/>
    <w:rsid w:val="00D23887"/>
    <w:rsid w:val="00D24031"/>
    <w:rsid w:val="00D50C8F"/>
    <w:rsid w:val="00D71F8F"/>
    <w:rsid w:val="00DB1500"/>
    <w:rsid w:val="00DC22BD"/>
    <w:rsid w:val="00DC341E"/>
    <w:rsid w:val="00DE3926"/>
    <w:rsid w:val="00E016F8"/>
    <w:rsid w:val="00E06B10"/>
    <w:rsid w:val="00E15803"/>
    <w:rsid w:val="00E24A6A"/>
    <w:rsid w:val="00E73BA7"/>
    <w:rsid w:val="00E91F13"/>
    <w:rsid w:val="00EE4B0F"/>
    <w:rsid w:val="00F462E6"/>
    <w:rsid w:val="00F5708E"/>
    <w:rsid w:val="00F672E4"/>
    <w:rsid w:val="00FC076F"/>
    <w:rsid w:val="00FD4D2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AD3BD-207C-48B6-A92A-56AFA4A0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A2"/>
    <w:pPr>
      <w:spacing w:line="240" w:lineRule="auto"/>
    </w:pPr>
    <w:rPr>
      <w:sz w:val="24"/>
    </w:rPr>
  </w:style>
  <w:style w:type="paragraph" w:styleId="Heading1">
    <w:name w:val="heading 1"/>
    <w:basedOn w:val="Heading2"/>
    <w:next w:val="Normal"/>
    <w:link w:val="Heading1Char"/>
    <w:uiPriority w:val="9"/>
    <w:qFormat/>
    <w:rsid w:val="003753A2"/>
    <w:pPr>
      <w:spacing w:before="0" w:line="360" w:lineRule="auto"/>
      <w:outlineLvl w:val="0"/>
    </w:pPr>
    <w:rPr>
      <w:rFonts w:asciiTheme="minorHAnsi" w:hAnsiTheme="minorHAnsi"/>
      <w:b w:val="0"/>
      <w:color w:val="auto"/>
      <w:sz w:val="24"/>
      <w:u w:val="single"/>
    </w:rPr>
  </w:style>
  <w:style w:type="paragraph" w:styleId="Heading2">
    <w:name w:val="heading 2"/>
    <w:basedOn w:val="Normal"/>
    <w:next w:val="Normal"/>
    <w:link w:val="Heading2Char"/>
    <w:uiPriority w:val="9"/>
    <w:unhideWhenUsed/>
    <w:qFormat/>
    <w:rsid w:val="00DB15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E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C2EB2"/>
    <w:rPr>
      <w:color w:val="0000FF" w:themeColor="hyperlink"/>
      <w:u w:val="single"/>
    </w:rPr>
  </w:style>
  <w:style w:type="character" w:customStyle="1" w:styleId="Heading2Char">
    <w:name w:val="Heading 2 Char"/>
    <w:basedOn w:val="DefaultParagraphFont"/>
    <w:link w:val="Heading2"/>
    <w:uiPriority w:val="9"/>
    <w:rsid w:val="00DB150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753A2"/>
    <w:rPr>
      <w:rFonts w:eastAsiaTheme="majorEastAsia" w:cstheme="majorBidi"/>
      <w:bCs/>
      <w:sz w:val="24"/>
      <w:szCs w:val="26"/>
      <w:u w:val="single"/>
    </w:rPr>
  </w:style>
  <w:style w:type="paragraph" w:styleId="BalloonText">
    <w:name w:val="Balloon Text"/>
    <w:basedOn w:val="Normal"/>
    <w:link w:val="BalloonTextChar"/>
    <w:uiPriority w:val="99"/>
    <w:semiHidden/>
    <w:unhideWhenUsed/>
    <w:rsid w:val="006E47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7C3"/>
    <w:rPr>
      <w:rFonts w:ascii="Tahoma" w:hAnsi="Tahoma" w:cs="Tahoma"/>
      <w:sz w:val="16"/>
      <w:szCs w:val="16"/>
    </w:rPr>
  </w:style>
  <w:style w:type="paragraph" w:styleId="ListParagraph">
    <w:name w:val="List Paragraph"/>
    <w:basedOn w:val="Normal"/>
    <w:uiPriority w:val="34"/>
    <w:qFormat/>
    <w:rsid w:val="006C2519"/>
    <w:pPr>
      <w:ind w:left="720"/>
      <w:contextualSpacing/>
    </w:pPr>
  </w:style>
  <w:style w:type="character" w:styleId="Strong">
    <w:name w:val="Strong"/>
    <w:basedOn w:val="DefaultParagraphFont"/>
    <w:uiPriority w:val="22"/>
    <w:qFormat/>
    <w:rsid w:val="00D50C8F"/>
    <w:rPr>
      <w:b/>
      <w:bCs/>
    </w:rPr>
  </w:style>
  <w:style w:type="character" w:styleId="CommentReference">
    <w:name w:val="annotation reference"/>
    <w:basedOn w:val="DefaultParagraphFont"/>
    <w:uiPriority w:val="99"/>
    <w:semiHidden/>
    <w:unhideWhenUsed/>
    <w:rsid w:val="00D50C8F"/>
    <w:rPr>
      <w:sz w:val="16"/>
      <w:szCs w:val="16"/>
    </w:rPr>
  </w:style>
  <w:style w:type="paragraph" w:styleId="CommentText">
    <w:name w:val="annotation text"/>
    <w:basedOn w:val="Normal"/>
    <w:link w:val="CommentTextChar"/>
    <w:uiPriority w:val="99"/>
    <w:semiHidden/>
    <w:unhideWhenUsed/>
    <w:rsid w:val="00D50C8F"/>
    <w:pPr>
      <w:spacing w:after="160"/>
    </w:pPr>
    <w:rPr>
      <w:sz w:val="20"/>
      <w:szCs w:val="20"/>
    </w:rPr>
  </w:style>
  <w:style w:type="character" w:customStyle="1" w:styleId="CommentTextChar">
    <w:name w:val="Comment Text Char"/>
    <w:basedOn w:val="DefaultParagraphFont"/>
    <w:link w:val="CommentText"/>
    <w:uiPriority w:val="99"/>
    <w:semiHidden/>
    <w:rsid w:val="00D50C8F"/>
    <w:rPr>
      <w:sz w:val="20"/>
      <w:szCs w:val="20"/>
    </w:rPr>
  </w:style>
  <w:style w:type="paragraph" w:styleId="CommentSubject">
    <w:name w:val="annotation subject"/>
    <w:basedOn w:val="CommentText"/>
    <w:next w:val="CommentText"/>
    <w:link w:val="CommentSubjectChar"/>
    <w:uiPriority w:val="99"/>
    <w:semiHidden/>
    <w:unhideWhenUsed/>
    <w:rsid w:val="00CD23FC"/>
    <w:pPr>
      <w:spacing w:after="200"/>
    </w:pPr>
    <w:rPr>
      <w:b/>
      <w:bCs/>
    </w:rPr>
  </w:style>
  <w:style w:type="character" w:customStyle="1" w:styleId="CommentSubjectChar">
    <w:name w:val="Comment Subject Char"/>
    <w:basedOn w:val="CommentTextChar"/>
    <w:link w:val="CommentSubject"/>
    <w:uiPriority w:val="99"/>
    <w:semiHidden/>
    <w:rsid w:val="00CD2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39969">
      <w:bodyDiv w:val="1"/>
      <w:marLeft w:val="0"/>
      <w:marRight w:val="0"/>
      <w:marTop w:val="0"/>
      <w:marBottom w:val="0"/>
      <w:divBdr>
        <w:top w:val="none" w:sz="0" w:space="0" w:color="auto"/>
        <w:left w:val="none" w:sz="0" w:space="0" w:color="auto"/>
        <w:bottom w:val="none" w:sz="0" w:space="0" w:color="auto"/>
        <w:right w:val="none" w:sz="0" w:space="0" w:color="auto"/>
      </w:divBdr>
    </w:div>
    <w:div w:id="6443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nsell@ufl.edu" TargetMode="External"/><Relationship Id="rId13" Type="http://schemas.openxmlformats.org/officeDocument/2006/relationships/hyperlink" Target="https://evaluations.uf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tonh@ufl.edu" TargetMode="External"/><Relationship Id="rId12" Type="http://schemas.openxmlformats.org/officeDocument/2006/relationships/hyperlink" Target="http://lss.at.ufl.edu" TargetMode="External"/><Relationship Id="rId17" Type="http://schemas.openxmlformats.org/officeDocument/2006/relationships/hyperlink" Target="http://www.counseling.ufl.edu/cwc/Default.aspx" TargetMode="External"/><Relationship Id="rId2" Type="http://schemas.openxmlformats.org/officeDocument/2006/relationships/styles" Target="styles.xml"/><Relationship Id="rId16" Type="http://schemas.openxmlformats.org/officeDocument/2006/relationships/hyperlink" Target="http://gradcatalog.ufl.edu/content.php?catoid=8&amp;navoid=1493" TargetMode="External"/><Relationship Id="rId1" Type="http://schemas.openxmlformats.org/officeDocument/2006/relationships/numbering" Target="numbering.xml"/><Relationship Id="rId6" Type="http://schemas.openxmlformats.org/officeDocument/2006/relationships/hyperlink" Target="mailto:meedwards@ufl.edu" TargetMode="External"/><Relationship Id="rId11" Type="http://schemas.openxmlformats.org/officeDocument/2006/relationships/hyperlink" Target="http://www.dso.ufl.edu/drc/" TargetMode="External"/><Relationship Id="rId5" Type="http://schemas.openxmlformats.org/officeDocument/2006/relationships/hyperlink" Target="mailto:tennantm@ufl.edu" TargetMode="External"/><Relationship Id="rId15" Type="http://schemas.openxmlformats.org/officeDocument/2006/relationships/hyperlink" Target="http://www.dso.ufl.edu/sccr/process/student-conduct-honor-code/" TargetMode="External"/><Relationship Id="rId10" Type="http://schemas.openxmlformats.org/officeDocument/2006/relationships/hyperlink" Target="http://gradcatalog.ufl.edu/content.php?catoid=8&amp;navoid=14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adcatalog.ufl.edu/content.php?catoid=8&amp;navoid=1493" TargetMode="External"/><Relationship Id="rId14" Type="http://schemas.openxmlformats.org/officeDocument/2006/relationships/hyperlink" Target="https://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UF and Shands AHC</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Tennant,Michele R</dc:creator>
  <cp:lastModifiedBy>Norton, Hannah F</cp:lastModifiedBy>
  <cp:revision>6</cp:revision>
  <cp:lastPrinted>2016-04-04T17:30:00Z</cp:lastPrinted>
  <dcterms:created xsi:type="dcterms:W3CDTF">2016-11-16T19:33:00Z</dcterms:created>
  <dcterms:modified xsi:type="dcterms:W3CDTF">2016-11-30T18:05:00Z</dcterms:modified>
</cp:coreProperties>
</file>